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9E5" w:rsidRPr="00130881" w:rsidRDefault="006D69E5" w:rsidP="006D69E5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D69E5" w:rsidRPr="00130881" w:rsidRDefault="00130881" w:rsidP="00130881">
      <w:pPr>
        <w:spacing w:line="239" w:lineRule="auto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LEI Nº 47</w:t>
      </w:r>
      <w:r w:rsidRPr="00130881">
        <w:rPr>
          <w:rFonts w:ascii="Segoe UI" w:eastAsia="Verdana" w:hAnsi="Segoe UI" w:cs="Segoe UI"/>
          <w:b/>
          <w:sz w:val="24"/>
          <w:szCs w:val="24"/>
        </w:rPr>
        <w:t>3</w:t>
      </w:r>
      <w:r w:rsidRPr="00130881">
        <w:rPr>
          <w:rFonts w:ascii="Segoe UI" w:eastAsia="Verdana" w:hAnsi="Segoe UI" w:cs="Segoe UI"/>
          <w:b/>
          <w:sz w:val="24"/>
          <w:szCs w:val="24"/>
        </w:rPr>
        <w:t>, DE 06 DE JULHO DE 2018.</w:t>
      </w:r>
    </w:p>
    <w:p w:rsidR="006D69E5" w:rsidRPr="00130881" w:rsidRDefault="006D69E5" w:rsidP="006D69E5">
      <w:pPr>
        <w:spacing w:line="200" w:lineRule="exact"/>
        <w:rPr>
          <w:rFonts w:ascii="Segoe UI" w:eastAsia="Times New Roman" w:hAnsi="Segoe UI" w:cs="Segoe UI"/>
          <w:sz w:val="24"/>
          <w:szCs w:val="24"/>
        </w:rPr>
      </w:pPr>
    </w:p>
    <w:p w:rsidR="006D69E5" w:rsidRPr="00130881" w:rsidRDefault="006D69E5" w:rsidP="006D69E5">
      <w:pPr>
        <w:spacing w:line="200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76" w:lineRule="auto"/>
        <w:ind w:left="4320"/>
        <w:jc w:val="both"/>
        <w:rPr>
          <w:rFonts w:ascii="Segoe UI" w:eastAsia="Times New Roman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DISPÕE SOBRE O </w:t>
      </w:r>
      <w:r w:rsidRPr="00130881">
        <w:rPr>
          <w:rFonts w:ascii="Segoe UI" w:eastAsia="Verdana" w:hAnsi="Segoe UI" w:cs="Segoe UI"/>
          <w:b/>
          <w:sz w:val="24"/>
          <w:szCs w:val="24"/>
        </w:rPr>
        <w:t>QUADRO DE SERVIDORES COMISSIONADOS</w:t>
      </w:r>
      <w:r w:rsidRPr="00130881">
        <w:rPr>
          <w:rFonts w:ascii="Segoe UI" w:eastAsia="Verdana" w:hAnsi="Segoe UI" w:cs="Segoe UI"/>
          <w:sz w:val="24"/>
          <w:szCs w:val="24"/>
        </w:rPr>
        <w:t xml:space="preserve"> DA CÂMARA MUNICIPAL DE CAMPO REDONDO/RN E DÁ OUTRAS PROVIDÊNCIAS</w:t>
      </w:r>
    </w:p>
    <w:p w:rsidR="00F4172C" w:rsidRPr="00130881" w:rsidRDefault="00F4172C" w:rsidP="00CC272A">
      <w:pPr>
        <w:spacing w:line="276" w:lineRule="auto"/>
        <w:rPr>
          <w:rFonts w:ascii="Segoe UI" w:eastAsia="Times New Roman" w:hAnsi="Segoe UI" w:cs="Segoe UI"/>
          <w:sz w:val="24"/>
          <w:szCs w:val="24"/>
        </w:rPr>
      </w:pPr>
    </w:p>
    <w:p w:rsidR="001C05BD" w:rsidRPr="00130881" w:rsidRDefault="001C05BD" w:rsidP="001C05BD">
      <w:pPr>
        <w:spacing w:after="12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130881">
        <w:rPr>
          <w:rFonts w:ascii="Segoe UI" w:hAnsi="Segoe UI" w:cs="Segoe UI"/>
          <w:sz w:val="24"/>
          <w:szCs w:val="24"/>
          <w:lang w:eastAsia="en-US"/>
        </w:rPr>
        <w:t xml:space="preserve">O </w:t>
      </w:r>
      <w:r w:rsidRPr="00130881">
        <w:rPr>
          <w:rFonts w:ascii="Segoe UI" w:hAnsi="Segoe UI" w:cs="Segoe UI"/>
          <w:b/>
          <w:sz w:val="24"/>
          <w:szCs w:val="24"/>
          <w:lang w:eastAsia="en-US"/>
        </w:rPr>
        <w:t xml:space="preserve">PREFEITO MUNICIPAL DE CAMPO REDONDO, </w:t>
      </w:r>
      <w:r w:rsidRPr="00130881">
        <w:rPr>
          <w:rFonts w:ascii="Segoe UI" w:hAnsi="Segoe UI" w:cs="Segoe UI"/>
          <w:sz w:val="24"/>
          <w:szCs w:val="24"/>
          <w:lang w:eastAsia="en-US"/>
        </w:rPr>
        <w:t>Estado do Rio Grande do Norte, no uso de suas atribuições legais, atendendo INICIATIVA DO PODER LEGISLATIVO, faz saber que a Câmara aprovou e EU SANCIONO,</w:t>
      </w:r>
      <w:proofErr w:type="gramStart"/>
      <w:r w:rsidRPr="00130881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CC6DB4" w:rsidRPr="00130881">
        <w:rPr>
          <w:rFonts w:ascii="Segoe UI" w:hAnsi="Segoe UI" w:cs="Segoe UI"/>
          <w:sz w:val="24"/>
          <w:szCs w:val="24"/>
          <w:lang w:eastAsia="en-US"/>
        </w:rPr>
        <w:t xml:space="preserve"> </w:t>
      </w:r>
      <w:proofErr w:type="gramEnd"/>
      <w:r w:rsidRPr="00130881">
        <w:rPr>
          <w:rFonts w:ascii="Segoe UI" w:hAnsi="Segoe UI" w:cs="Segoe UI"/>
          <w:sz w:val="24"/>
          <w:szCs w:val="24"/>
          <w:lang w:eastAsia="en-US"/>
        </w:rPr>
        <w:t xml:space="preserve">a seguinte </w:t>
      </w:r>
      <w:r w:rsidRPr="00130881">
        <w:rPr>
          <w:rFonts w:ascii="Segoe UI" w:hAnsi="Segoe UI" w:cs="Segoe UI"/>
          <w:b/>
          <w:sz w:val="24"/>
          <w:szCs w:val="24"/>
          <w:lang w:eastAsia="en-US"/>
        </w:rPr>
        <w:t>LEI</w:t>
      </w:r>
      <w:r w:rsidRPr="00130881">
        <w:rPr>
          <w:rFonts w:ascii="Segoe UI" w:hAnsi="Segoe UI" w:cs="Segoe UI"/>
          <w:sz w:val="24"/>
          <w:szCs w:val="24"/>
          <w:lang w:eastAsia="en-US"/>
        </w:rPr>
        <w:t>:</w:t>
      </w:r>
    </w:p>
    <w:p w:rsidR="00CC6DB4" w:rsidRPr="00130881" w:rsidRDefault="00CC6DB4" w:rsidP="006D69E5">
      <w:pPr>
        <w:ind w:firstLine="1701"/>
        <w:jc w:val="both"/>
        <w:rPr>
          <w:rFonts w:ascii="Segoe UI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 xml:space="preserve">CAPÍTULO I </w:t>
      </w:r>
    </w:p>
    <w:p w:rsidR="00CC6DB4" w:rsidRPr="00130881" w:rsidRDefault="00CC6DB4" w:rsidP="00CC6DB4">
      <w:pPr>
        <w:spacing w:line="237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DAS DISPOSIÇÕES GERAIS</w:t>
      </w:r>
    </w:p>
    <w:p w:rsidR="00CC6DB4" w:rsidRPr="00130881" w:rsidRDefault="00CC6DB4" w:rsidP="00CC6DB4">
      <w:pPr>
        <w:spacing w:line="247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Art. 1º</w:t>
      </w:r>
      <w:r w:rsidRPr="00130881">
        <w:rPr>
          <w:rFonts w:ascii="Segoe UI" w:eastAsia="Verdana" w:hAnsi="Segoe UI" w:cs="Segoe UI"/>
          <w:sz w:val="24"/>
          <w:szCs w:val="24"/>
        </w:rPr>
        <w:t xml:space="preserve"> Esta Lei dispõe sobre a estruturação administrativa da Câmara Municipal de Campo Redondo/RN, com o fito de organizar o quadro de servidores comissionados da Casa Legislativa, em obediência aos princípios esculpidos na Constituição Federal.</w:t>
      </w:r>
    </w:p>
    <w:p w:rsidR="00CC6DB4" w:rsidRPr="00130881" w:rsidRDefault="00CC6DB4" w:rsidP="00CC6DB4">
      <w:pPr>
        <w:spacing w:line="248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ind w:right="-52" w:firstLine="2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Art. 2º</w:t>
      </w:r>
      <w:r w:rsidRPr="00130881">
        <w:rPr>
          <w:rFonts w:ascii="Segoe UI" w:eastAsia="Verdana" w:hAnsi="Segoe UI" w:cs="Segoe UI"/>
          <w:sz w:val="24"/>
          <w:szCs w:val="24"/>
        </w:rPr>
        <w:t xml:space="preserve"> A Câmara Municipal de Campo Redondo é composta e organizada pelos seguintes cargos de provimento em comissão: </w:t>
      </w:r>
    </w:p>
    <w:p w:rsidR="00CC6DB4" w:rsidRPr="00130881" w:rsidRDefault="00CC6DB4" w:rsidP="00CC6DB4">
      <w:pPr>
        <w:spacing w:line="237" w:lineRule="auto"/>
        <w:ind w:left="140" w:right="-52" w:hanging="141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1" w:lineRule="exact"/>
        <w:rPr>
          <w:rFonts w:ascii="Segoe UI" w:eastAsia="Verdana" w:hAnsi="Segoe UI" w:cs="Segoe UI"/>
          <w:sz w:val="24"/>
          <w:szCs w:val="24"/>
        </w:rPr>
      </w:pPr>
      <w:bookmarkStart w:id="0" w:name="page3"/>
      <w:bookmarkEnd w:id="0"/>
    </w:p>
    <w:p w:rsidR="00CC6DB4" w:rsidRPr="00130881" w:rsidRDefault="00CC6DB4" w:rsidP="00CC6DB4">
      <w:pPr>
        <w:numPr>
          <w:ilvl w:val="1"/>
          <w:numId w:val="2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03 (três) Agentes Legislativos;</w:t>
      </w:r>
    </w:p>
    <w:p w:rsidR="00CC6DB4" w:rsidRPr="00130881" w:rsidRDefault="00CC6DB4" w:rsidP="00CC6DB4">
      <w:pPr>
        <w:numPr>
          <w:ilvl w:val="1"/>
          <w:numId w:val="2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01 (um) Chefe de Gabinete;</w:t>
      </w:r>
    </w:p>
    <w:p w:rsidR="00CC6DB4" w:rsidRPr="00130881" w:rsidRDefault="00CC6DB4" w:rsidP="00CC6DB4">
      <w:pPr>
        <w:numPr>
          <w:ilvl w:val="1"/>
          <w:numId w:val="2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01 (um) Coordenador do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Procon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>;</w:t>
      </w:r>
    </w:p>
    <w:p w:rsidR="00CC6DB4" w:rsidRPr="00130881" w:rsidRDefault="00CC6DB4" w:rsidP="00CC6DB4">
      <w:pPr>
        <w:numPr>
          <w:ilvl w:val="1"/>
          <w:numId w:val="2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01 (um) Diretor Contábil;</w:t>
      </w:r>
    </w:p>
    <w:p w:rsidR="00CC6DB4" w:rsidRPr="00130881" w:rsidRDefault="00CC6DB4" w:rsidP="00CC6DB4">
      <w:pPr>
        <w:numPr>
          <w:ilvl w:val="1"/>
          <w:numId w:val="2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01 (um) Diretor Geral;</w:t>
      </w:r>
    </w:p>
    <w:p w:rsidR="00CC6DB4" w:rsidRPr="00130881" w:rsidRDefault="00CC6DB4" w:rsidP="00CC6DB4">
      <w:pPr>
        <w:numPr>
          <w:ilvl w:val="1"/>
          <w:numId w:val="2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01 (um) Diretor Jurídico;</w:t>
      </w:r>
    </w:p>
    <w:p w:rsidR="00CC6DB4" w:rsidRPr="00130881" w:rsidRDefault="00CC6DB4" w:rsidP="00CC6DB4">
      <w:pPr>
        <w:numPr>
          <w:ilvl w:val="1"/>
          <w:numId w:val="2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01 (um) Secretário;</w:t>
      </w:r>
    </w:p>
    <w:p w:rsidR="00CC6DB4" w:rsidRPr="00130881" w:rsidRDefault="00CC6DB4" w:rsidP="00CC6DB4">
      <w:pPr>
        <w:numPr>
          <w:ilvl w:val="1"/>
          <w:numId w:val="2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01 (um) Tesoureiro;</w:t>
      </w:r>
    </w:p>
    <w:p w:rsidR="00CC6DB4" w:rsidRPr="00130881" w:rsidRDefault="00CC6DB4" w:rsidP="00CC6DB4">
      <w:pPr>
        <w:spacing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 xml:space="preserve">CAPÍTULO II </w:t>
      </w:r>
    </w:p>
    <w:p w:rsidR="00CC6DB4" w:rsidRPr="00130881" w:rsidRDefault="00CC6DB4" w:rsidP="00CC6DB4">
      <w:pPr>
        <w:spacing w:line="237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DOS CARGOS DE PROVIMENTO EM COMISSÃO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Art. 3º</w:t>
      </w:r>
      <w:r w:rsidRPr="00130881">
        <w:rPr>
          <w:rFonts w:ascii="Segoe UI" w:eastAsia="Verdana" w:hAnsi="Segoe UI" w:cs="Segoe UI"/>
          <w:sz w:val="24"/>
          <w:szCs w:val="24"/>
        </w:rPr>
        <w:t xml:space="preserve"> Os cargos de provimento em comissão, constantes do Anexo II, desta Lei, são os cargos de confiança, de livre nomeação e exoneração pelo Presidente da Câmara Municipal de Campo Redondo.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lastRenderedPageBreak/>
        <w:t>Art. 4º</w:t>
      </w:r>
      <w:r w:rsidRPr="00130881">
        <w:rPr>
          <w:rFonts w:ascii="Segoe UI" w:eastAsia="Verdana" w:hAnsi="Segoe UI" w:cs="Segoe UI"/>
          <w:sz w:val="24"/>
          <w:szCs w:val="24"/>
        </w:rPr>
        <w:t xml:space="preserve"> O ato de provimento, de competência do Presidente da Câmara Municipal, deve conter, necessariamente, as seguintes indicações,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sob pena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 xml:space="preserve"> de nulidade da posse: 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I.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a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 xml:space="preserve"> denominação de cargo e demais elementos de sua identificação;  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II.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o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 xml:space="preserve"> fundamento legal e indicação do nível de vencimento do cargo; e 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III.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a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 xml:space="preserve"> indicação de que o cargo se faz cumulativamente com outro cargo público, quando for o caso e nos termos da Lei. 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Art. 5º</w:t>
      </w:r>
      <w:r w:rsidRPr="00130881">
        <w:rPr>
          <w:rFonts w:ascii="Segoe UI" w:eastAsia="Verdana" w:hAnsi="Segoe UI" w:cs="Segoe UI"/>
          <w:sz w:val="24"/>
          <w:szCs w:val="24"/>
        </w:rPr>
        <w:t xml:space="preserve"> O servidor nomeado para cargo de provimento em comissão fará jus ao recebimento do vencimento, acrescido de gratificação de até 150% (cento e cinquenta por cento) incidente sobre o vencimento básico, para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os cargos de Diretor Jurídico e Diretor Contábil, dadas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 xml:space="preserve"> as peculiaridades e especificidades das funções desempenhadas.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Parágrafo Único.</w:t>
      </w:r>
      <w:r w:rsidRPr="00130881">
        <w:rPr>
          <w:rFonts w:ascii="Segoe UI" w:eastAsia="Verdana" w:hAnsi="Segoe UI" w:cs="Segoe UI"/>
          <w:sz w:val="24"/>
          <w:szCs w:val="24"/>
        </w:rPr>
        <w:t xml:space="preserve"> Os demais cargos de provimento em comissão farão jus ao recebimento do vencimento, acrescido de gratificação de até 100% (cem por cento) incidente sobre o vencimento básico.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Art. 6º</w:t>
      </w:r>
      <w:r w:rsidRPr="00130881">
        <w:rPr>
          <w:rFonts w:ascii="Segoe UI" w:eastAsia="Verdana" w:hAnsi="Segoe UI" w:cs="Segoe UI"/>
          <w:sz w:val="24"/>
          <w:szCs w:val="24"/>
        </w:rPr>
        <w:t xml:space="preserve"> O servidor efetivo que for designado para o exercício de cargo de provimento em comissão deverá optar: 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I. Pelo vencimento de seu cargo efetivo acrescido de até 100% (cem por cento) de gratificação incidente sobre seu vencimento básico;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ou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 xml:space="preserve"> 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II. Pelo vencimento do cargo em comissão. 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b/>
          <w:color w:val="00B050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Parágrafo Único.</w:t>
      </w:r>
      <w:r w:rsidRPr="00130881">
        <w:rPr>
          <w:rFonts w:ascii="Segoe UI" w:eastAsia="Verdana" w:hAnsi="Segoe UI" w:cs="Segoe UI"/>
          <w:sz w:val="24"/>
          <w:szCs w:val="24"/>
        </w:rPr>
        <w:t xml:space="preserve"> Fica vedado ao servidor, em qualquer hipótese, acumular o vencimento dos dois cargos a que se refere o caput deste artigo.   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Art. 7º</w:t>
      </w:r>
      <w:r w:rsidRPr="00130881">
        <w:rPr>
          <w:rFonts w:ascii="Segoe UI" w:eastAsia="Verdana" w:hAnsi="Segoe UI" w:cs="Segoe UI"/>
          <w:sz w:val="24"/>
          <w:szCs w:val="24"/>
        </w:rPr>
        <w:t xml:space="preserve"> A jornada de trabalho dos servidores de cargos providos em comissão será fixada pela Presidência da Câmara Municipal, cumpridas de acordo com as necessidades da Casa Legislativa.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Art. 8º</w:t>
      </w:r>
      <w:r w:rsidRPr="00130881">
        <w:rPr>
          <w:rFonts w:ascii="Segoe UI" w:eastAsia="Verdana" w:hAnsi="Segoe UI" w:cs="Segoe UI"/>
          <w:sz w:val="24"/>
          <w:szCs w:val="24"/>
        </w:rPr>
        <w:t xml:space="preserve"> Os cargos de provimento em comissão da Câmara Municipal passam a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ser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 xml:space="preserve"> os constantes do Anexo II, desta Resolução, acompanhado de sua lotação numérica e remuneração.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 xml:space="preserve"> </w:t>
      </w:r>
    </w:p>
    <w:p w:rsidR="00CC6DB4" w:rsidRPr="00130881" w:rsidRDefault="00CC6DB4" w:rsidP="00CC6DB4">
      <w:pPr>
        <w:spacing w:line="287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9" w:lineRule="auto"/>
        <w:ind w:left="3740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CAPÍTULO III</w:t>
      </w:r>
    </w:p>
    <w:p w:rsidR="00CC6DB4" w:rsidRPr="00130881" w:rsidRDefault="00CC6DB4" w:rsidP="00CC6DB4">
      <w:pPr>
        <w:spacing w:line="239" w:lineRule="auto"/>
        <w:ind w:left="3260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DO REGIME JURÍDICO</w:t>
      </w:r>
    </w:p>
    <w:p w:rsidR="00CC6DB4" w:rsidRPr="00130881" w:rsidRDefault="00CC6DB4" w:rsidP="00CC6DB4">
      <w:pPr>
        <w:spacing w:line="249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lastRenderedPageBreak/>
        <w:t>Art. 9º</w:t>
      </w:r>
      <w:r w:rsidRPr="00130881">
        <w:rPr>
          <w:rFonts w:ascii="Segoe UI" w:eastAsia="Verdana" w:hAnsi="Segoe UI" w:cs="Segoe UI"/>
          <w:sz w:val="24"/>
          <w:szCs w:val="24"/>
        </w:rPr>
        <w:t xml:space="preserve"> As relações jurídico-administrativas dos servidores com a Câmara Municipal de Campo Redondo serão regidas pelo mesmo regime jurídico adotado pelo Poder Executivo, na relação com seus servidores.</w:t>
      </w:r>
    </w:p>
    <w:p w:rsidR="00CC6DB4" w:rsidRPr="00130881" w:rsidRDefault="00CC6DB4" w:rsidP="00CC6DB4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6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Parágrafo único.</w:t>
      </w:r>
      <w:r w:rsidRPr="00130881">
        <w:rPr>
          <w:rFonts w:ascii="Segoe UI" w:eastAsia="Verdana" w:hAnsi="Segoe UI" w:cs="Segoe UI"/>
          <w:sz w:val="24"/>
          <w:szCs w:val="24"/>
        </w:rPr>
        <w:t xml:space="preserve"> Além das vantagens previstas em Resolução, todos os direitos e vantagens de ordem pecuniária previstos em legislação própria e que beneficiem os servidores públicos municipais da Administração Direta, das Autarquias e Fundações Municipais, serão estendidos aos servidores da Câmara Municipal de Campo Redondo.</w:t>
      </w:r>
    </w:p>
    <w:p w:rsidR="00CC6DB4" w:rsidRPr="00130881" w:rsidRDefault="00CC6DB4" w:rsidP="00CC6DB4">
      <w:pPr>
        <w:spacing w:line="242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9" w:lineRule="auto"/>
        <w:ind w:left="3760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CAPÍTULO IV</w:t>
      </w:r>
    </w:p>
    <w:p w:rsidR="00CC6DB4" w:rsidRPr="00130881" w:rsidRDefault="00CC6DB4" w:rsidP="00CC6DB4">
      <w:pPr>
        <w:spacing w:line="239" w:lineRule="auto"/>
        <w:ind w:left="3280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DISPOSIÇÕES FINAIS</w:t>
      </w:r>
    </w:p>
    <w:p w:rsidR="00CC6DB4" w:rsidRPr="00130881" w:rsidRDefault="00CC6DB4" w:rsidP="00CC6DB4">
      <w:pPr>
        <w:spacing w:line="239" w:lineRule="auto"/>
        <w:ind w:left="3280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Art. 10</w:t>
      </w:r>
      <w:r w:rsidRPr="00130881">
        <w:rPr>
          <w:rFonts w:ascii="Segoe UI" w:eastAsia="Verdana" w:hAnsi="Segoe UI" w:cs="Segoe UI"/>
          <w:sz w:val="24"/>
          <w:szCs w:val="24"/>
        </w:rPr>
        <w:t xml:space="preserve"> Integram esta Resolução os seguintes Anexos: </w:t>
      </w:r>
    </w:p>
    <w:p w:rsidR="00CC6DB4" w:rsidRPr="00130881" w:rsidRDefault="00CC6DB4" w:rsidP="00CC6DB4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a) Anexo I – Distribuição dos cargos em comissão por Unidade Administrativa;</w:t>
      </w:r>
    </w:p>
    <w:p w:rsidR="00CC6DB4" w:rsidRPr="00130881" w:rsidRDefault="00CC6DB4" w:rsidP="00CC6DB4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b) Anexo II – Quadro dos cargos de provimento em comissão, com denominação do cargo, números de cargos e vencimentos; </w:t>
      </w:r>
    </w:p>
    <w:p w:rsidR="00CC6DB4" w:rsidRPr="00130881" w:rsidRDefault="00CC6DB4" w:rsidP="00CC6DB4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c) Anexo III – Tabela de Carga Horária, Escolaridade e Outros Requisitos do Anexo II;</w:t>
      </w:r>
    </w:p>
    <w:p w:rsidR="00CC6DB4" w:rsidRPr="00130881" w:rsidRDefault="00CC6DB4" w:rsidP="00CC6DB4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d)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Anexo IV – Atribuições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 xml:space="preserve"> dos cargos em comissão</w:t>
      </w:r>
    </w:p>
    <w:p w:rsidR="00CC6DB4" w:rsidRPr="00130881" w:rsidRDefault="00CC6DB4" w:rsidP="00CC6DB4">
      <w:pPr>
        <w:spacing w:line="249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Art. 11</w:t>
      </w:r>
      <w:r w:rsidRPr="00130881">
        <w:rPr>
          <w:rFonts w:ascii="Segoe UI" w:eastAsia="Verdana" w:hAnsi="Segoe UI" w:cs="Segoe UI"/>
          <w:sz w:val="24"/>
          <w:szCs w:val="24"/>
        </w:rPr>
        <w:t xml:space="preserve"> As despesas decorrentes da aplicação desta Resolução correrão por conta de dotações orçamentárias próprias, suplementadas se necessário.</w:t>
      </w:r>
    </w:p>
    <w:p w:rsidR="00CC6DB4" w:rsidRPr="00130881" w:rsidRDefault="00CC6DB4" w:rsidP="00CC6DB4">
      <w:pPr>
        <w:spacing w:line="250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Art. 12</w:t>
      </w:r>
      <w:r w:rsidRPr="00130881">
        <w:rPr>
          <w:rFonts w:ascii="Segoe UI" w:eastAsia="Verdana" w:hAnsi="Segoe UI" w:cs="Segoe UI"/>
          <w:sz w:val="24"/>
          <w:szCs w:val="24"/>
        </w:rPr>
        <w:t xml:space="preserve"> Ficam revogados todos os instrumentos normativos que contenham disposições contrárias a presente Lei.</w:t>
      </w:r>
    </w:p>
    <w:p w:rsidR="00CC6DB4" w:rsidRPr="00130881" w:rsidRDefault="00CC6DB4" w:rsidP="00CC6DB4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C6DB4" w:rsidRPr="00130881" w:rsidRDefault="00CC6DB4" w:rsidP="00CC6DB4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Segoe UI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Art. 13</w:t>
      </w:r>
      <w:r w:rsidRPr="00130881">
        <w:rPr>
          <w:rFonts w:ascii="Segoe UI" w:eastAsia="Verdana" w:hAnsi="Segoe UI" w:cs="Segoe UI"/>
          <w:sz w:val="24"/>
          <w:szCs w:val="24"/>
        </w:rPr>
        <w:t xml:space="preserve"> Esta Lei entra em vigor na data de sua publicação, </w:t>
      </w:r>
      <w:r w:rsidRPr="00130881">
        <w:rPr>
          <w:rFonts w:ascii="Segoe UI" w:hAnsi="Segoe UI" w:cs="Segoe UI"/>
          <w:bCs/>
          <w:sz w:val="24"/>
          <w:szCs w:val="24"/>
        </w:rPr>
        <w:t>revogando-se todas às leis e disposições em contrário.</w:t>
      </w:r>
    </w:p>
    <w:p w:rsidR="00CC6DB4" w:rsidRPr="00130881" w:rsidRDefault="00CC6DB4" w:rsidP="00CC6DB4">
      <w:pPr>
        <w:spacing w:line="239" w:lineRule="auto"/>
        <w:rPr>
          <w:rFonts w:ascii="Segoe UI" w:eastAsia="Verdana" w:hAnsi="Segoe UI" w:cs="Segoe UI"/>
          <w:sz w:val="24"/>
          <w:szCs w:val="24"/>
        </w:rPr>
      </w:pPr>
    </w:p>
    <w:p w:rsidR="00D3469A" w:rsidRPr="00F82AE7" w:rsidRDefault="00D3469A" w:rsidP="00D3469A">
      <w:pPr>
        <w:ind w:firstLine="1418"/>
        <w:jc w:val="both"/>
        <w:rPr>
          <w:rFonts w:ascii="Segoe UI" w:hAnsi="Segoe UI" w:cs="Segoe UI"/>
          <w:sz w:val="24"/>
          <w:szCs w:val="24"/>
        </w:rPr>
      </w:pPr>
      <w:r w:rsidRPr="00F82AE7">
        <w:rPr>
          <w:rFonts w:ascii="Segoe UI" w:hAnsi="Segoe UI" w:cs="Segoe UI"/>
          <w:sz w:val="24"/>
          <w:szCs w:val="24"/>
        </w:rPr>
        <w:t xml:space="preserve">Gabinete do Prefeito Municipal de Campo Redondo, Centro Administrativo “JOSÉ </w:t>
      </w:r>
      <w:proofErr w:type="spellStart"/>
      <w:r w:rsidRPr="00F82AE7">
        <w:rPr>
          <w:rFonts w:ascii="Segoe UI" w:hAnsi="Segoe UI" w:cs="Segoe UI"/>
          <w:sz w:val="24"/>
          <w:szCs w:val="24"/>
        </w:rPr>
        <w:t>ALBERANY</w:t>
      </w:r>
      <w:proofErr w:type="spellEnd"/>
      <w:r w:rsidRPr="00F82AE7">
        <w:rPr>
          <w:rFonts w:ascii="Segoe UI" w:hAnsi="Segoe UI" w:cs="Segoe UI"/>
          <w:sz w:val="24"/>
          <w:szCs w:val="24"/>
        </w:rPr>
        <w:t xml:space="preserve"> DE SOUZA”, em 06 de JULHO de 2018.</w:t>
      </w:r>
    </w:p>
    <w:p w:rsidR="00D3469A" w:rsidRPr="00F82AE7" w:rsidRDefault="00D3469A" w:rsidP="00D3469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D3469A" w:rsidRPr="00F82AE7" w:rsidRDefault="00D3469A" w:rsidP="00D3469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D3469A" w:rsidRPr="00F82AE7" w:rsidRDefault="00D3469A" w:rsidP="00D3469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D3469A" w:rsidRPr="00F82AE7" w:rsidRDefault="00D3469A" w:rsidP="00D3469A">
      <w:pPr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 w:rsidRPr="00F82AE7">
        <w:rPr>
          <w:rFonts w:ascii="Segoe UI" w:hAnsi="Segoe UI" w:cs="Segoe UI"/>
          <w:b/>
          <w:sz w:val="24"/>
          <w:szCs w:val="24"/>
        </w:rPr>
        <w:t>Alessandru</w:t>
      </w:r>
      <w:proofErr w:type="spellEnd"/>
      <w:r w:rsidRPr="00F82AE7">
        <w:rPr>
          <w:rFonts w:ascii="Segoe UI" w:hAnsi="Segoe UI" w:cs="Segoe UI"/>
          <w:b/>
          <w:sz w:val="24"/>
          <w:szCs w:val="24"/>
        </w:rPr>
        <w:t xml:space="preserve"> Emmanuel Pinheiro e Alves</w:t>
      </w:r>
    </w:p>
    <w:p w:rsidR="00CC6DB4" w:rsidRPr="00D3469A" w:rsidRDefault="00D3469A" w:rsidP="00D3469A">
      <w:pPr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F82AE7">
        <w:rPr>
          <w:rFonts w:ascii="Segoe UI" w:hAnsi="Segoe UI" w:cs="Segoe UI"/>
          <w:sz w:val="24"/>
          <w:szCs w:val="24"/>
        </w:rPr>
        <w:t>Prefeito</w:t>
      </w:r>
    </w:p>
    <w:p w:rsidR="00CC6DB4" w:rsidRPr="00130881" w:rsidRDefault="00CC6DB4" w:rsidP="00CC6DB4">
      <w:pPr>
        <w:spacing w:line="0" w:lineRule="atLeast"/>
        <w:ind w:left="1120"/>
        <w:rPr>
          <w:rFonts w:ascii="Segoe UI" w:eastAsia="Verdana" w:hAnsi="Segoe UI" w:cs="Segoe UI"/>
          <w:sz w:val="24"/>
          <w:szCs w:val="24"/>
        </w:rPr>
        <w:sectPr w:rsidR="00CC6DB4" w:rsidRPr="00130881" w:rsidSect="00CD1052">
          <w:headerReference w:type="default" r:id="rId9"/>
          <w:footerReference w:type="default" r:id="rId10"/>
          <w:pgSz w:w="11900" w:h="16840"/>
          <w:pgMar w:top="714" w:right="902" w:bottom="1276" w:left="1701" w:header="284" w:footer="680" w:gutter="0"/>
          <w:cols w:space="0" w:equalWidth="0">
            <w:col w:w="9018"/>
          </w:cols>
          <w:docGrid w:linePitch="360"/>
        </w:sectPr>
      </w:pPr>
    </w:p>
    <w:p w:rsidR="00CC6DB4" w:rsidRPr="00130881" w:rsidRDefault="00CC6DB4" w:rsidP="00CC6DB4">
      <w:pPr>
        <w:spacing w:line="239" w:lineRule="auto"/>
        <w:ind w:left="3940"/>
        <w:rPr>
          <w:rFonts w:ascii="Segoe UI" w:eastAsia="Verdana" w:hAnsi="Segoe UI" w:cs="Segoe UI"/>
          <w:b/>
          <w:sz w:val="24"/>
          <w:szCs w:val="24"/>
        </w:rPr>
      </w:pPr>
      <w:bookmarkStart w:id="1" w:name="page4"/>
      <w:bookmarkStart w:id="2" w:name="page5"/>
      <w:bookmarkEnd w:id="1"/>
      <w:bookmarkEnd w:id="2"/>
      <w:r w:rsidRPr="00130881">
        <w:rPr>
          <w:rFonts w:ascii="Segoe UI" w:eastAsia="Verdana" w:hAnsi="Segoe UI" w:cs="Segoe UI"/>
          <w:b/>
          <w:sz w:val="24"/>
          <w:szCs w:val="24"/>
        </w:rPr>
        <w:lastRenderedPageBreak/>
        <w:t>ANEXO I</w:t>
      </w:r>
    </w:p>
    <w:p w:rsidR="00CC6DB4" w:rsidRPr="00130881" w:rsidRDefault="00CC6DB4" w:rsidP="00CC6DB4">
      <w:pPr>
        <w:spacing w:line="239" w:lineRule="auto"/>
        <w:ind w:left="3940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ind w:left="2860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DISTRIBUIÇÃO DOS CARGOS</w:t>
      </w:r>
    </w:p>
    <w:p w:rsidR="00CC6DB4" w:rsidRPr="00130881" w:rsidRDefault="00CC6DB4" w:rsidP="00CC6DB4">
      <w:pPr>
        <w:spacing w:line="243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43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00" w:lineRule="exact"/>
        <w:jc w:val="center"/>
        <w:rPr>
          <w:rFonts w:ascii="Segoe UI" w:eastAsia="Times New Roman" w:hAnsi="Segoe UI" w:cs="Segoe UI"/>
          <w:sz w:val="24"/>
          <w:szCs w:val="24"/>
        </w:rPr>
      </w:pPr>
    </w:p>
    <w:tbl>
      <w:tblPr>
        <w:tblW w:w="643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3197"/>
      </w:tblGrid>
      <w:tr w:rsidR="00CC6DB4" w:rsidRPr="00130881" w:rsidTr="00BB7246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B4" w:rsidRPr="00130881" w:rsidRDefault="00CC6DB4" w:rsidP="00BB7246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Unidade Administrativa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B4" w:rsidRPr="00130881" w:rsidRDefault="00CC6DB4" w:rsidP="00BB7246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Cargos Lotados</w:t>
            </w:r>
          </w:p>
        </w:tc>
      </w:tr>
      <w:tr w:rsidR="00CC6DB4" w:rsidRPr="00130881" w:rsidTr="00BB7246">
        <w:trPr>
          <w:trHeight w:val="300"/>
          <w:jc w:val="center"/>
        </w:trPr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Gabinete da Presidência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Chefe de Gabinete</w:t>
            </w:r>
          </w:p>
        </w:tc>
      </w:tr>
      <w:tr w:rsidR="00CC6DB4" w:rsidRPr="00130881" w:rsidTr="00BB7246">
        <w:trPr>
          <w:trHeight w:val="300"/>
          <w:jc w:val="center"/>
        </w:trPr>
        <w:tc>
          <w:tcPr>
            <w:tcW w:w="3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Departamento Jurídico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Diretor Jurídico</w:t>
            </w:r>
          </w:p>
        </w:tc>
      </w:tr>
      <w:tr w:rsidR="00CC6DB4" w:rsidRPr="00130881" w:rsidTr="00BB7246">
        <w:trPr>
          <w:trHeight w:val="300"/>
          <w:jc w:val="center"/>
        </w:trPr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sz w:val="24"/>
                <w:szCs w:val="24"/>
              </w:rPr>
              <w:t xml:space="preserve">Coordenador </w:t>
            </w:r>
            <w:proofErr w:type="gramStart"/>
            <w:r w:rsidRPr="00130881">
              <w:rPr>
                <w:rFonts w:ascii="Segoe UI" w:eastAsia="Times New Roman" w:hAnsi="Segoe UI" w:cs="Segoe UI"/>
                <w:sz w:val="24"/>
                <w:szCs w:val="24"/>
              </w:rPr>
              <w:t>Procon</w:t>
            </w:r>
            <w:proofErr w:type="gramEnd"/>
          </w:p>
        </w:tc>
      </w:tr>
      <w:tr w:rsidR="00CC6DB4" w:rsidRPr="00130881" w:rsidTr="00BB7246">
        <w:trPr>
          <w:trHeight w:val="300"/>
          <w:jc w:val="center"/>
        </w:trPr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B4" w:rsidRPr="00130881" w:rsidRDefault="00CC6DB4" w:rsidP="00BB724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Departamento Administrativo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Secretário</w:t>
            </w:r>
          </w:p>
        </w:tc>
      </w:tr>
      <w:tr w:rsidR="00CC6DB4" w:rsidRPr="00130881" w:rsidTr="00BB7246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Diretor Geral</w:t>
            </w:r>
          </w:p>
        </w:tc>
      </w:tr>
      <w:tr w:rsidR="00CC6DB4" w:rsidRPr="00130881" w:rsidTr="00BB7246">
        <w:trPr>
          <w:trHeight w:val="300"/>
          <w:jc w:val="center"/>
        </w:trPr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Departamento Financeiro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Diretor Contábil</w:t>
            </w:r>
          </w:p>
        </w:tc>
      </w:tr>
      <w:tr w:rsidR="00CC6DB4" w:rsidRPr="00130881" w:rsidTr="00BB7246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Tesoureiro</w:t>
            </w:r>
          </w:p>
        </w:tc>
      </w:tr>
      <w:tr w:rsidR="00CC6DB4" w:rsidRPr="00130881" w:rsidTr="00BB7246">
        <w:trPr>
          <w:trHeight w:val="300"/>
          <w:jc w:val="center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Departamento Legislativo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B4" w:rsidRPr="00130881" w:rsidRDefault="00CC6DB4" w:rsidP="00BB724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3088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Agente Legislativo</w:t>
            </w:r>
          </w:p>
        </w:tc>
      </w:tr>
    </w:tbl>
    <w:p w:rsidR="00CC6DB4" w:rsidRPr="00130881" w:rsidRDefault="00CC6DB4" w:rsidP="00CC6DB4">
      <w:pPr>
        <w:spacing w:line="200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lastRenderedPageBreak/>
        <w:t>ANEXO II</w:t>
      </w: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QUADRO DOS CARGOS</w:t>
      </w: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985"/>
        <w:gridCol w:w="2126"/>
        <w:gridCol w:w="1985"/>
      </w:tblGrid>
      <w:tr w:rsidR="00CC6DB4" w:rsidRPr="00130881" w:rsidTr="00BB7246">
        <w:trPr>
          <w:trHeight w:val="456"/>
        </w:trPr>
        <w:tc>
          <w:tcPr>
            <w:tcW w:w="8936" w:type="dxa"/>
            <w:gridSpan w:val="4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b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b/>
                <w:sz w:val="24"/>
                <w:szCs w:val="24"/>
              </w:rPr>
              <w:t>PROVIMENTO EM COMISSÃO</w:t>
            </w:r>
          </w:p>
        </w:tc>
      </w:tr>
      <w:tr w:rsidR="00CC6DB4" w:rsidRPr="00130881" w:rsidTr="00BB7246">
        <w:tc>
          <w:tcPr>
            <w:tcW w:w="2840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b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b/>
                <w:sz w:val="24"/>
                <w:szCs w:val="24"/>
              </w:rPr>
              <w:t>Denominação</w:t>
            </w:r>
          </w:p>
        </w:tc>
        <w:tc>
          <w:tcPr>
            <w:tcW w:w="1985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b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b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b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b/>
                <w:sz w:val="24"/>
                <w:szCs w:val="24"/>
              </w:rPr>
              <w:t>Vencimentos (R$)</w:t>
            </w:r>
          </w:p>
        </w:tc>
        <w:tc>
          <w:tcPr>
            <w:tcW w:w="1985" w:type="dxa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b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b/>
                <w:sz w:val="24"/>
                <w:szCs w:val="24"/>
              </w:rPr>
              <w:t>Gratificação</w:t>
            </w:r>
          </w:p>
        </w:tc>
      </w:tr>
      <w:tr w:rsidR="00CC6DB4" w:rsidRPr="00130881" w:rsidTr="00BB7246">
        <w:tc>
          <w:tcPr>
            <w:tcW w:w="2840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ind w:right="120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Chefe de Gabinete</w:t>
            </w:r>
          </w:p>
        </w:tc>
        <w:tc>
          <w:tcPr>
            <w:tcW w:w="1985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ind w:right="803"/>
              <w:jc w:val="right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1.030,00</w:t>
            </w:r>
          </w:p>
        </w:tc>
        <w:tc>
          <w:tcPr>
            <w:tcW w:w="1985" w:type="dxa"/>
          </w:tcPr>
          <w:p w:rsidR="00CC6DB4" w:rsidRPr="00130881" w:rsidRDefault="00CC6DB4" w:rsidP="00BB7246">
            <w:pPr>
              <w:spacing w:line="239" w:lineRule="auto"/>
              <w:ind w:right="14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Até 100%</w:t>
            </w:r>
          </w:p>
        </w:tc>
      </w:tr>
      <w:tr w:rsidR="00CC6DB4" w:rsidRPr="00130881" w:rsidTr="00BB7246">
        <w:tc>
          <w:tcPr>
            <w:tcW w:w="2840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ind w:right="120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 xml:space="preserve">Secretário </w:t>
            </w:r>
          </w:p>
        </w:tc>
        <w:tc>
          <w:tcPr>
            <w:tcW w:w="1985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ind w:right="803"/>
              <w:jc w:val="right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1.030,00</w:t>
            </w:r>
          </w:p>
        </w:tc>
        <w:tc>
          <w:tcPr>
            <w:tcW w:w="1985" w:type="dxa"/>
          </w:tcPr>
          <w:p w:rsidR="00CC6DB4" w:rsidRPr="00130881" w:rsidRDefault="00CC6DB4" w:rsidP="00BB7246">
            <w:pPr>
              <w:spacing w:line="239" w:lineRule="auto"/>
              <w:ind w:right="14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Até 100%</w:t>
            </w:r>
          </w:p>
        </w:tc>
      </w:tr>
      <w:tr w:rsidR="00CC6DB4" w:rsidRPr="00130881" w:rsidTr="00BB7246">
        <w:tc>
          <w:tcPr>
            <w:tcW w:w="2840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ind w:right="120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Diretor Geral</w:t>
            </w:r>
          </w:p>
        </w:tc>
        <w:tc>
          <w:tcPr>
            <w:tcW w:w="1985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ind w:right="803"/>
              <w:jc w:val="right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1.030,00</w:t>
            </w:r>
          </w:p>
        </w:tc>
        <w:tc>
          <w:tcPr>
            <w:tcW w:w="1985" w:type="dxa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Até 100%</w:t>
            </w:r>
          </w:p>
        </w:tc>
      </w:tr>
      <w:tr w:rsidR="00CC6DB4" w:rsidRPr="00130881" w:rsidTr="00BB7246">
        <w:tc>
          <w:tcPr>
            <w:tcW w:w="2840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42" w:lineRule="exact"/>
              <w:ind w:right="120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Diretor Jurídico</w:t>
            </w:r>
          </w:p>
        </w:tc>
        <w:tc>
          <w:tcPr>
            <w:tcW w:w="1985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ind w:right="803"/>
              <w:jc w:val="right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1.030,00</w:t>
            </w:r>
          </w:p>
        </w:tc>
        <w:tc>
          <w:tcPr>
            <w:tcW w:w="1985" w:type="dxa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Até 150%</w:t>
            </w:r>
          </w:p>
        </w:tc>
      </w:tr>
      <w:tr w:rsidR="00CC6DB4" w:rsidRPr="00130881" w:rsidTr="00BB7246">
        <w:tc>
          <w:tcPr>
            <w:tcW w:w="2840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42" w:lineRule="exact"/>
              <w:ind w:right="120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Diretor contábil</w:t>
            </w:r>
          </w:p>
        </w:tc>
        <w:tc>
          <w:tcPr>
            <w:tcW w:w="1985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ind w:right="803"/>
              <w:jc w:val="right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1.030,00</w:t>
            </w:r>
          </w:p>
        </w:tc>
        <w:tc>
          <w:tcPr>
            <w:tcW w:w="1985" w:type="dxa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Até 150%</w:t>
            </w:r>
          </w:p>
        </w:tc>
      </w:tr>
      <w:tr w:rsidR="00CC6DB4" w:rsidRPr="00130881" w:rsidTr="00BB7246">
        <w:tc>
          <w:tcPr>
            <w:tcW w:w="2840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42" w:lineRule="exact"/>
              <w:ind w:right="120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Tesoureiro</w:t>
            </w:r>
          </w:p>
        </w:tc>
        <w:tc>
          <w:tcPr>
            <w:tcW w:w="1985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ind w:right="803"/>
              <w:jc w:val="right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1.030,00</w:t>
            </w:r>
          </w:p>
        </w:tc>
        <w:tc>
          <w:tcPr>
            <w:tcW w:w="1985" w:type="dxa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Até 100%</w:t>
            </w:r>
          </w:p>
        </w:tc>
      </w:tr>
      <w:tr w:rsidR="00CC6DB4" w:rsidRPr="00130881" w:rsidTr="00BB7246">
        <w:tc>
          <w:tcPr>
            <w:tcW w:w="2840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42" w:lineRule="exact"/>
              <w:ind w:right="120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 xml:space="preserve">Coordenador </w:t>
            </w:r>
            <w:proofErr w:type="gramStart"/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Procon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ind w:right="803"/>
              <w:jc w:val="right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1.030,00</w:t>
            </w:r>
          </w:p>
        </w:tc>
        <w:tc>
          <w:tcPr>
            <w:tcW w:w="1985" w:type="dxa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Até 100%</w:t>
            </w:r>
          </w:p>
        </w:tc>
      </w:tr>
      <w:tr w:rsidR="00CC6DB4" w:rsidRPr="00130881" w:rsidTr="00BB7246">
        <w:tc>
          <w:tcPr>
            <w:tcW w:w="2840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42" w:lineRule="exact"/>
              <w:ind w:right="120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Agente Legislativo</w:t>
            </w:r>
          </w:p>
        </w:tc>
        <w:tc>
          <w:tcPr>
            <w:tcW w:w="1985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CC6DB4" w:rsidRPr="00130881" w:rsidRDefault="00CC6DB4" w:rsidP="00BB7246">
            <w:pPr>
              <w:spacing w:line="239" w:lineRule="auto"/>
              <w:ind w:right="803"/>
              <w:jc w:val="right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964,00</w:t>
            </w:r>
          </w:p>
        </w:tc>
        <w:tc>
          <w:tcPr>
            <w:tcW w:w="1985" w:type="dxa"/>
          </w:tcPr>
          <w:p w:rsidR="00CC6DB4" w:rsidRPr="00130881" w:rsidRDefault="00CC6DB4" w:rsidP="00BB7246">
            <w:pPr>
              <w:spacing w:line="239" w:lineRule="auto"/>
              <w:jc w:val="center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Até 100%</w:t>
            </w:r>
          </w:p>
        </w:tc>
      </w:tr>
    </w:tbl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lastRenderedPageBreak/>
        <w:t xml:space="preserve">ANEXO </w:t>
      </w:r>
      <w:proofErr w:type="spellStart"/>
      <w:r w:rsidRPr="00130881">
        <w:rPr>
          <w:rFonts w:ascii="Segoe UI" w:eastAsia="Verdana" w:hAnsi="Segoe UI" w:cs="Segoe UI"/>
          <w:b/>
          <w:sz w:val="24"/>
          <w:szCs w:val="24"/>
        </w:rPr>
        <w:t>III</w:t>
      </w:r>
      <w:proofErr w:type="spellEnd"/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CARGA HORÁRIA E REQUISITOS PARA INGRESSO</w:t>
      </w: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00" w:lineRule="exact"/>
        <w:rPr>
          <w:rFonts w:ascii="Segoe UI" w:eastAsia="Times New Roman" w:hAnsi="Segoe UI" w:cs="Segoe UI"/>
          <w:sz w:val="24"/>
          <w:szCs w:val="24"/>
        </w:rPr>
      </w:pPr>
    </w:p>
    <w:tbl>
      <w:tblPr>
        <w:tblW w:w="9498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111"/>
      </w:tblGrid>
      <w:tr w:rsidR="00CC6DB4" w:rsidRPr="00130881" w:rsidTr="00BB7246">
        <w:trPr>
          <w:trHeight w:val="485"/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CC6DB4" w:rsidRPr="00130881" w:rsidRDefault="00CC6DB4" w:rsidP="00BB7246">
            <w:pPr>
              <w:tabs>
                <w:tab w:val="left" w:pos="2551"/>
              </w:tabs>
              <w:spacing w:line="242" w:lineRule="exact"/>
              <w:jc w:val="center"/>
              <w:rPr>
                <w:rFonts w:ascii="Segoe UI" w:eastAsia="Verdana" w:hAnsi="Segoe UI" w:cs="Segoe UI"/>
                <w:b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b/>
                <w:w w:val="99"/>
                <w:sz w:val="24"/>
                <w:szCs w:val="24"/>
              </w:rPr>
              <w:t>CARGOS COMISSIONADOS</w:t>
            </w:r>
          </w:p>
        </w:tc>
      </w:tr>
      <w:tr w:rsidR="00CC6DB4" w:rsidRPr="00130881" w:rsidTr="00BB7246">
        <w:trPr>
          <w:trHeight w:val="48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42" w:lineRule="exact"/>
              <w:ind w:right="120"/>
              <w:jc w:val="center"/>
              <w:rPr>
                <w:rFonts w:ascii="Segoe UI" w:eastAsia="Verdana" w:hAnsi="Segoe UI" w:cs="Segoe UI"/>
                <w:b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b/>
                <w:w w:val="99"/>
                <w:sz w:val="24"/>
                <w:szCs w:val="24"/>
              </w:rPr>
              <w:t>Nomenclatura do Cargo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42" w:lineRule="exact"/>
              <w:jc w:val="center"/>
              <w:rPr>
                <w:rFonts w:ascii="Segoe UI" w:eastAsia="Verdana" w:hAnsi="Segoe UI" w:cs="Segoe UI"/>
                <w:b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b/>
                <w:w w:val="99"/>
                <w:sz w:val="24"/>
                <w:szCs w:val="24"/>
              </w:rPr>
              <w:t>Escolaridade</w:t>
            </w:r>
          </w:p>
        </w:tc>
        <w:tc>
          <w:tcPr>
            <w:tcW w:w="4111" w:type="dxa"/>
          </w:tcPr>
          <w:p w:rsidR="00CC6DB4" w:rsidRPr="00130881" w:rsidRDefault="00CC6DB4" w:rsidP="00BB7246">
            <w:pPr>
              <w:tabs>
                <w:tab w:val="left" w:pos="2551"/>
              </w:tabs>
              <w:spacing w:line="242" w:lineRule="exact"/>
              <w:jc w:val="center"/>
              <w:rPr>
                <w:rFonts w:ascii="Segoe UI" w:eastAsia="Verdana" w:hAnsi="Segoe UI" w:cs="Segoe UI"/>
                <w:b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b/>
                <w:w w:val="99"/>
                <w:sz w:val="24"/>
                <w:szCs w:val="24"/>
              </w:rPr>
              <w:t>Outros requisitos</w:t>
            </w:r>
          </w:p>
        </w:tc>
      </w:tr>
      <w:tr w:rsidR="00CC6DB4" w:rsidRPr="00130881" w:rsidTr="00BB7246">
        <w:trPr>
          <w:trHeight w:val="48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ind w:right="120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Chefe de Gabinete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jc w:val="center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hAnsi="Segoe UI" w:cs="Segoe UI"/>
                <w:sz w:val="24"/>
                <w:szCs w:val="24"/>
              </w:rPr>
              <w:t>Ensino Médio</w:t>
            </w:r>
          </w:p>
        </w:tc>
        <w:tc>
          <w:tcPr>
            <w:tcW w:w="4111" w:type="dxa"/>
          </w:tcPr>
          <w:p w:rsidR="00CC6DB4" w:rsidRPr="00130881" w:rsidRDefault="00CC6DB4" w:rsidP="00BB7246">
            <w:pPr>
              <w:tabs>
                <w:tab w:val="left" w:pos="2551"/>
              </w:tabs>
              <w:spacing w:line="276" w:lineRule="auto"/>
              <w:jc w:val="center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Certificado de Conclusão do ensino médio</w:t>
            </w:r>
          </w:p>
        </w:tc>
      </w:tr>
      <w:tr w:rsidR="00CC6DB4" w:rsidRPr="00130881" w:rsidTr="00BB7246">
        <w:trPr>
          <w:trHeight w:val="48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ind w:right="120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Secretário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jc w:val="center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hAnsi="Segoe UI" w:cs="Segoe UI"/>
                <w:sz w:val="24"/>
                <w:szCs w:val="24"/>
              </w:rPr>
              <w:t>Ensino Médio</w:t>
            </w:r>
          </w:p>
        </w:tc>
        <w:tc>
          <w:tcPr>
            <w:tcW w:w="4111" w:type="dxa"/>
          </w:tcPr>
          <w:p w:rsidR="00CC6DB4" w:rsidRPr="00130881" w:rsidRDefault="00CC6DB4" w:rsidP="00BB7246">
            <w:pPr>
              <w:tabs>
                <w:tab w:val="left" w:pos="2551"/>
              </w:tabs>
              <w:spacing w:line="276" w:lineRule="auto"/>
              <w:jc w:val="center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Certificado de Conclusão do ensino médio</w:t>
            </w:r>
          </w:p>
        </w:tc>
      </w:tr>
      <w:tr w:rsidR="00CC6DB4" w:rsidRPr="00130881" w:rsidTr="00BB7246">
        <w:trPr>
          <w:trHeight w:val="48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ind w:right="120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Diretor Geral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jc w:val="center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hAnsi="Segoe UI" w:cs="Segoe UI"/>
                <w:sz w:val="24"/>
                <w:szCs w:val="24"/>
              </w:rPr>
              <w:t>Ensino Médio</w:t>
            </w:r>
          </w:p>
        </w:tc>
        <w:tc>
          <w:tcPr>
            <w:tcW w:w="4111" w:type="dxa"/>
          </w:tcPr>
          <w:p w:rsidR="00CC6DB4" w:rsidRPr="00130881" w:rsidRDefault="00CC6DB4" w:rsidP="00BB7246">
            <w:pPr>
              <w:tabs>
                <w:tab w:val="left" w:pos="2551"/>
              </w:tabs>
              <w:spacing w:line="276" w:lineRule="auto"/>
              <w:jc w:val="center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Certificado de Conclusão do ensino médio</w:t>
            </w:r>
          </w:p>
        </w:tc>
      </w:tr>
      <w:tr w:rsidR="00CC6DB4" w:rsidRPr="00130881" w:rsidTr="00BB7246">
        <w:trPr>
          <w:trHeight w:val="24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ind w:right="120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Diretor Jurídico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30881">
              <w:rPr>
                <w:rFonts w:ascii="Segoe UI" w:hAnsi="Segoe UI" w:cs="Segoe UI"/>
                <w:sz w:val="24"/>
                <w:szCs w:val="24"/>
              </w:rPr>
              <w:t>Ensino Superior - Direito</w:t>
            </w:r>
          </w:p>
        </w:tc>
        <w:tc>
          <w:tcPr>
            <w:tcW w:w="4111" w:type="dxa"/>
            <w:vAlign w:val="center"/>
          </w:tcPr>
          <w:p w:rsidR="00CC6DB4" w:rsidRPr="00130881" w:rsidRDefault="00CC6DB4" w:rsidP="00BB724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30881">
              <w:rPr>
                <w:rFonts w:ascii="Segoe UI" w:hAnsi="Segoe UI" w:cs="Segoe UI"/>
                <w:sz w:val="24"/>
                <w:szCs w:val="24"/>
              </w:rPr>
              <w:t>Registro na OAB</w:t>
            </w:r>
          </w:p>
        </w:tc>
      </w:tr>
      <w:tr w:rsidR="00CC6DB4" w:rsidRPr="00130881" w:rsidTr="00BB7246">
        <w:trPr>
          <w:trHeight w:val="24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ind w:right="120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Diretor Contábil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C6DB4" w:rsidRPr="00130881" w:rsidRDefault="00CC6DB4" w:rsidP="00BB7246">
            <w:pPr>
              <w:spacing w:line="276" w:lineRule="auto"/>
              <w:ind w:left="100"/>
              <w:jc w:val="center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 xml:space="preserve">Ensino Superior – </w:t>
            </w:r>
          </w:p>
          <w:p w:rsidR="00CC6DB4" w:rsidRPr="00130881" w:rsidRDefault="00CC6DB4" w:rsidP="00BB7246">
            <w:pPr>
              <w:spacing w:line="276" w:lineRule="auto"/>
              <w:ind w:left="100"/>
              <w:jc w:val="center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 xml:space="preserve">Ciências Contábeis </w:t>
            </w:r>
          </w:p>
        </w:tc>
        <w:tc>
          <w:tcPr>
            <w:tcW w:w="4111" w:type="dxa"/>
            <w:vAlign w:val="center"/>
          </w:tcPr>
          <w:p w:rsidR="00CC6DB4" w:rsidRPr="00130881" w:rsidRDefault="00CC6DB4" w:rsidP="00BB7246">
            <w:pPr>
              <w:spacing w:line="276" w:lineRule="auto"/>
              <w:ind w:left="100"/>
              <w:jc w:val="center"/>
              <w:rPr>
                <w:rFonts w:ascii="Segoe UI" w:eastAsia="Verdana" w:hAnsi="Segoe UI" w:cs="Segoe UI"/>
                <w:w w:val="99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Registro no CRC</w:t>
            </w:r>
          </w:p>
        </w:tc>
      </w:tr>
      <w:tr w:rsidR="00CC6DB4" w:rsidRPr="00130881" w:rsidTr="00BB7246">
        <w:trPr>
          <w:trHeight w:val="24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ind w:right="120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Tesoureiro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30881">
              <w:rPr>
                <w:rFonts w:ascii="Segoe UI" w:hAnsi="Segoe UI" w:cs="Segoe UI"/>
                <w:sz w:val="24"/>
                <w:szCs w:val="24"/>
              </w:rPr>
              <w:t>Ensino Médio</w:t>
            </w:r>
          </w:p>
        </w:tc>
        <w:tc>
          <w:tcPr>
            <w:tcW w:w="4111" w:type="dxa"/>
          </w:tcPr>
          <w:p w:rsidR="00CC6DB4" w:rsidRPr="00130881" w:rsidRDefault="00CC6DB4" w:rsidP="00BB724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Certificado de Conclusão do ensino médio</w:t>
            </w:r>
          </w:p>
        </w:tc>
      </w:tr>
      <w:tr w:rsidR="00CC6DB4" w:rsidRPr="00130881" w:rsidTr="00BB7246">
        <w:trPr>
          <w:trHeight w:val="24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ind w:right="120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 xml:space="preserve">Coordenador </w:t>
            </w:r>
            <w:proofErr w:type="gramStart"/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Procon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30881">
              <w:rPr>
                <w:rFonts w:ascii="Segoe UI" w:hAnsi="Segoe UI" w:cs="Segoe UI"/>
                <w:sz w:val="24"/>
                <w:szCs w:val="24"/>
              </w:rPr>
              <w:t>Ensino Médio</w:t>
            </w:r>
          </w:p>
        </w:tc>
        <w:tc>
          <w:tcPr>
            <w:tcW w:w="4111" w:type="dxa"/>
          </w:tcPr>
          <w:p w:rsidR="00CC6DB4" w:rsidRPr="00130881" w:rsidRDefault="00CC6DB4" w:rsidP="00BB724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Certificado de Conclusão do ensino médio</w:t>
            </w:r>
          </w:p>
        </w:tc>
      </w:tr>
      <w:tr w:rsidR="00CC6DB4" w:rsidRPr="00130881" w:rsidTr="00BB7246">
        <w:trPr>
          <w:trHeight w:val="24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ind w:right="120"/>
              <w:rPr>
                <w:rFonts w:ascii="Segoe UI" w:eastAsia="Verdana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sz w:val="24"/>
                <w:szCs w:val="24"/>
              </w:rPr>
              <w:t>Agente Legislativo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DB4" w:rsidRPr="00130881" w:rsidRDefault="00CC6DB4" w:rsidP="00BB724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30881">
              <w:rPr>
                <w:rFonts w:ascii="Segoe UI" w:hAnsi="Segoe UI" w:cs="Segoe UI"/>
                <w:sz w:val="24"/>
                <w:szCs w:val="24"/>
              </w:rPr>
              <w:t>Ensino Médio</w:t>
            </w:r>
          </w:p>
        </w:tc>
        <w:tc>
          <w:tcPr>
            <w:tcW w:w="4111" w:type="dxa"/>
          </w:tcPr>
          <w:p w:rsidR="00CC6DB4" w:rsidRPr="00130881" w:rsidRDefault="00CC6DB4" w:rsidP="00BB7246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30881">
              <w:rPr>
                <w:rFonts w:ascii="Segoe UI" w:eastAsia="Verdana" w:hAnsi="Segoe UI" w:cs="Segoe UI"/>
                <w:w w:val="99"/>
                <w:sz w:val="24"/>
                <w:szCs w:val="24"/>
              </w:rPr>
              <w:t>Certificado de Conclusão do ensino médio</w:t>
            </w:r>
          </w:p>
        </w:tc>
      </w:tr>
    </w:tbl>
    <w:p w:rsidR="00CC6DB4" w:rsidRPr="00130881" w:rsidRDefault="00CC6DB4" w:rsidP="00CC6DB4">
      <w:pPr>
        <w:spacing w:line="200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00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00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lastRenderedPageBreak/>
        <w:t xml:space="preserve">ANEXO </w:t>
      </w:r>
      <w:proofErr w:type="spellStart"/>
      <w:r w:rsidRPr="00130881">
        <w:rPr>
          <w:rFonts w:ascii="Segoe UI" w:eastAsia="Verdana" w:hAnsi="Segoe UI" w:cs="Segoe UI"/>
          <w:b/>
          <w:sz w:val="24"/>
          <w:szCs w:val="24"/>
        </w:rPr>
        <w:t>IV</w:t>
      </w:r>
      <w:proofErr w:type="spellEnd"/>
    </w:p>
    <w:p w:rsidR="00CC6DB4" w:rsidRPr="00130881" w:rsidRDefault="00CC6DB4" w:rsidP="00CC6DB4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ATRIBUIÇÕES DOS CARGOS EM COMISSÃO</w:t>
      </w:r>
    </w:p>
    <w:p w:rsidR="00CC6DB4" w:rsidRPr="00130881" w:rsidRDefault="00CC6DB4" w:rsidP="00CC6DB4">
      <w:pPr>
        <w:spacing w:line="249" w:lineRule="exact"/>
        <w:rPr>
          <w:rFonts w:ascii="Segoe UI" w:eastAsia="Times New Roman" w:hAnsi="Segoe UI" w:cs="Segoe UI"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 xml:space="preserve">AGENTE LEGISLATIVO: </w:t>
      </w: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Executa as atividades ligadas diretamente à área</w:t>
      </w:r>
      <w:r w:rsidRPr="00130881">
        <w:rPr>
          <w:rFonts w:ascii="Segoe UI" w:eastAsia="Verdana" w:hAnsi="Segoe UI" w:cs="Segoe UI"/>
          <w:b/>
          <w:sz w:val="24"/>
          <w:szCs w:val="24"/>
        </w:rPr>
        <w:t xml:space="preserve"> </w:t>
      </w:r>
      <w:r w:rsidRPr="00130881">
        <w:rPr>
          <w:rFonts w:ascii="Segoe UI" w:eastAsia="Verdana" w:hAnsi="Segoe UI" w:cs="Segoe UI"/>
          <w:sz w:val="24"/>
          <w:szCs w:val="24"/>
        </w:rPr>
        <w:t>Parlamentar; Presta assessoramento na condução dos trabalhos do Plenário; Presta os esclarecimentos que forem solicitados pela Mesa ou pelos Vereadores, relativos à aplicação do Regimento Interno e ao andamento das proposições; Colige informações sobre legislação federal, estadual e municipal atinentes às atividades da Câmara; Prepara projetos de Lei, de Resolução e de Decreto Legislativo, assim como verificar Atos e Portarias; Pratica demais atos que lhe forem atribuídos pelo Presidente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;;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 xml:space="preserve"> Auxilia nas solenidades, sessões e demais eventos do Poder Legislativo e outras providências necessárias ao fiel cumprimento das Ações Legislativas; Organiza a ordem do dia sob a orientação do Presidente. Exerce outras atividades correlatas.</w:t>
      </w:r>
    </w:p>
    <w:p w:rsidR="00CC6DB4" w:rsidRPr="00130881" w:rsidRDefault="00CC6DB4" w:rsidP="00CC6DB4">
      <w:pPr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jc w:val="both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CHEFE DE GABINETE:</w:t>
      </w:r>
    </w:p>
    <w:p w:rsidR="00CC6DB4" w:rsidRPr="00130881" w:rsidRDefault="00CC6DB4" w:rsidP="00CC6DB4">
      <w:pPr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Assistência imediata à Presidência; organizar a agenda das atividades e programações oficiais do Presidente; administrar o atendimento às pessoas que procurarem o Presidente, encaminhando-as a quem de direito, orientando-as na solução dos assuntos respectivos ou mandando audiência com o Presidente, se for o caso; cuidar da correspondência oficial do presidente; recepcionar visitantes e hóspedes oficiais; promover e registrar informações relativas às autoridades, repartições federais, estaduais e outras de interesse da administração; coordenar as relações da Câmara com o Executivo Municipal;</w:t>
      </w:r>
    </w:p>
    <w:p w:rsidR="00CC6DB4" w:rsidRPr="00130881" w:rsidRDefault="00CC6DB4" w:rsidP="00CC6DB4">
      <w:pPr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 xml:space="preserve">COORDENADOR DO PROCON: </w:t>
      </w: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Atuar na mediação dos conflitos estabelecidos à formação de consciência coletiva quanto aos direitos e deveres dos consumidores e fornecedores de bens e serviços, materializando as demandas provenientes do convênio junto ao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Procon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>/RN; Desenvolver campanhas educativas visando à formação de consciência coletiva quanto aos direitos e deveres dos consumidores e fornecedores de bens e serviços; Articular com outras unidades administrativas da Câmara Municipal, bem assim com outros órgãos dos Poderes do Estado, o desenvolvimento de sistemas de Tecnologia da Informação, aplicados às relações de consumo; Construir, desenvolver, manter atualizado banco de dados sobre as questões consumeristas que sirvam a embasar as políticas e práticas da Coordenadoria de Defesa do Consumidor; e Realizar outras competências que lhe sejam atribuídas, desde que compatíveis com a natureza de suas funções.</w:t>
      </w:r>
    </w:p>
    <w:p w:rsidR="00CC6DB4" w:rsidRPr="00130881" w:rsidRDefault="00CC6DB4" w:rsidP="00CC6DB4">
      <w:pPr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lastRenderedPageBreak/>
        <w:t xml:space="preserve">DIRETOR CONTÁBIL: </w:t>
      </w: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Escritura analiticamente os atos ou fatos</w:t>
      </w:r>
      <w:r w:rsidRPr="00130881">
        <w:rPr>
          <w:rFonts w:ascii="Segoe UI" w:eastAsia="Verdana" w:hAnsi="Segoe UI" w:cs="Segoe UI"/>
          <w:b/>
          <w:sz w:val="24"/>
          <w:szCs w:val="24"/>
        </w:rPr>
        <w:t xml:space="preserve"> </w:t>
      </w:r>
      <w:r w:rsidRPr="00130881">
        <w:rPr>
          <w:rFonts w:ascii="Segoe UI" w:eastAsia="Verdana" w:hAnsi="Segoe UI" w:cs="Segoe UI"/>
          <w:sz w:val="24"/>
          <w:szCs w:val="24"/>
        </w:rPr>
        <w:t xml:space="preserve">administrativos, efetuando os correspondentes lançamentos contábeis, para possibilitar o controle contábil e orçamentário; Contabiliza os documentos, analisando-os e processando-os, para assegurar a observância do plano de contas adotado; Promove a prestação, acertos e conciliação de contas em geral, conferindo saldos, localizando e retificando possíveis erros, para assegurar a correção das operações contábeis; Elabora o balanço anual da Câmara Municipal; Elabora a prestação de contas para apreciação da Câmara Municipal e remessa ao Tribunal de Contas do Estado do Rio Grande do Norte; Escritura livros contábeis; Faz a escrituração sintética e analítica dos lançamentos relativos às operações contábeis, visando demonstrar a receita e despesa; Examina empenhos de despesa, verificando a classificação e a existência de recursos nas dotações orçamentárias, para o pagamento dos compromissos assumidos; Supervisiona os cálculos de reavaliação do ativo e de depreciação de veículos, máquinas, móveis, utensílios e instalações, ou participar destes trabalhos, adotando os índices indicados em cada caso, para assegurar a aplicação correta das disposições legais pertinentes; Organiza, elabora e assina balancetes, balanço e demonstrativos contábeis, relativos à execução orçamentária e financeira, aplicando as normas contábeis, para apresentar resultados parciais e gerais da situação patrimonial, econômica e financeira da Administração do Legislativo Municipal; Elabora relatórios sobre a situação patrimonial, econômica e financeira da Câmara; Assessora o Presidente em problemas financeiros, contábeis e orçamentários, dando pareceres à luz da ciência e das práticas contábeis; Efetua os controles de gastos em conformidade com as normas legais; Promove o recebimento das importâncias devidas à Câmara; Efetua o pagamento da despesa, de acordo com as disponibilidades de erário; Efetua os recebimentos e elabora o respectivo documento de quitação; Efetua o pagamento das despesas devidamente autorizadas;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Procede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 xml:space="preserve"> à guarda, conferência e controle sistemático do numerário e valores de Caixa; Controla o movimento financeiro, através do sistema informático instalado na Tesouraria, se houver; Mantém o controle de depósitos e retiradas bancárias, mantendo em dia as fichas controle de contas; Arquiva os documentos pertinentes às movimentações financeiras; Exerce outras atividades correlatas</w:t>
      </w:r>
    </w:p>
    <w:p w:rsidR="00CC6DB4" w:rsidRPr="00130881" w:rsidRDefault="00CC6DB4" w:rsidP="00CC6DB4">
      <w:pPr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jc w:val="both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>DIRETOR GERAL:</w:t>
      </w:r>
    </w:p>
    <w:p w:rsidR="00CC6DB4" w:rsidRPr="00130881" w:rsidRDefault="00CC6DB4" w:rsidP="00CC6DB4">
      <w:pPr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Coordenar, planejar, organizar e orientar a execução de todos os serviços administrativos, legislativos, financeiros e de informática da Câmara Municipal; promover os meios para o bom andamento das relações de todas as Unidades Administrativa da Câmara Municipal; definir relações funcionais e os limites de </w:t>
      </w:r>
      <w:r w:rsidRPr="00130881">
        <w:rPr>
          <w:rFonts w:ascii="Segoe UI" w:eastAsia="Verdana" w:hAnsi="Segoe UI" w:cs="Segoe UI"/>
          <w:sz w:val="24"/>
          <w:szCs w:val="24"/>
        </w:rPr>
        <w:lastRenderedPageBreak/>
        <w:t>competência das Unidades Administrativa; avaliar periodicamente o desempenho dos Departamentos e os objetivos e metas planejadas; em conjunto com o Presidente, propor normas e sistemática de controles internos, checar resultados e estabelecer prioridades para o êxito das ações traçadas; apoiar os parlamentares, provendo os serviços de secretaria necessários à Mesa Diretora e o bom andamento e controle dos trabalhos legislativos; assessorar as atividades de apoio administrativo, provendo a execução dos serviços de gestão de pessoas, de licitações, de administração de material, de gerenciamento de contratos, de processamento de dados e uso de tecnologia da informação, bem como de todos os serviços auxiliares necessários ao funcionamento da Câmara Municipal; acompanhar as atividades de apoio financeiro, promovendo o uso adequado de recursos e o funcionamento de efetivos procedimentos de planejamento, acompanhamento e controle de gastos; gerir o serviço de protocolo, recebendo, analisando e distribuindo todas as correspondências enviadas à Câmara Municipal; executar atividades correlatas determinadas pela Presidência.</w:t>
      </w: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 xml:space="preserve">DIRETOR JURÍDICO: </w:t>
      </w: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>Assessorar o Plenário, Mesa Diretora e Presidente.</w:t>
      </w:r>
      <w:r w:rsidRPr="00130881">
        <w:rPr>
          <w:rFonts w:ascii="Segoe UI" w:eastAsia="Verdana" w:hAnsi="Segoe UI" w:cs="Segoe UI"/>
          <w:b/>
          <w:sz w:val="24"/>
          <w:szCs w:val="24"/>
        </w:rPr>
        <w:t xml:space="preserve"> </w:t>
      </w:r>
      <w:r w:rsidRPr="00130881">
        <w:rPr>
          <w:rFonts w:ascii="Segoe UI" w:eastAsia="Verdana" w:hAnsi="Segoe UI" w:cs="Segoe UI"/>
          <w:sz w:val="24"/>
          <w:szCs w:val="24"/>
        </w:rPr>
        <w:t>Dirigir o Departamento Jurídico, superintender e coordenar suas atividades e orientar-lhe a atuação. Despachar com o Presidente da Câmara Municipal de Campo Redondo. Defender a norma legal, ato normativo e ato administrativo de autoria do Poder Legislativo Municipal objeto de impugnação; Apresentar as informações a serem prestadas pelo Presidente da Câmara, relativas a medidas impugnadoras de ato ou omissão presidencial; Assessorar o Presidente da Câmara Municipal em assuntos de natureza jurídica, elaborando pareceres e estudos ou propondo normas, medidas e diretrizes; assistir o Presidente da Câmara Municipal no controle interno da legalidade dos atos da Administração; sugerir ao Presidente da Câmara Municipal medidas de caráter jurídico reclamadas pelo interesse público; exercer orientação normativa e supervisão técnica quanto aos departamentos da entidade; Autorizado pelo Presidente, avocar quaisquer matérias jurídicas de interesse desta, inclusive no que concerne a sua representação judicial ou extrajudicial.</w:t>
      </w: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b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 xml:space="preserve">SECRETÁRIO: </w:t>
      </w:r>
    </w:p>
    <w:p w:rsidR="00CC6DB4" w:rsidRPr="00130881" w:rsidRDefault="00CC6DB4" w:rsidP="00CC6DB4">
      <w:pPr>
        <w:spacing w:line="239" w:lineRule="auto"/>
        <w:jc w:val="both"/>
        <w:rPr>
          <w:rFonts w:ascii="Segoe UI" w:hAnsi="Segoe UI" w:cs="Segoe UI"/>
          <w:sz w:val="24"/>
          <w:szCs w:val="24"/>
        </w:rPr>
      </w:pPr>
      <w:r w:rsidRPr="00130881">
        <w:rPr>
          <w:rFonts w:ascii="Segoe UI" w:hAnsi="Segoe UI" w:cs="Segoe UI"/>
          <w:sz w:val="24"/>
          <w:szCs w:val="24"/>
        </w:rPr>
        <w:t xml:space="preserve">Coordenar os serviços administrativos em geral; ordenar as atividades de pessoal e transmitir-lhes as determinações e solicitações do Presidente e dos demais membros da mesa; Organizar o cadastro de fornecedores; Promover o controle de gastos da Câmara; Promover o tombamento dos bens patrimoniais, a serviço da Câmara, mantendo-os devidamente cadastrados; Solicitar providências para apuração de desvios e extravios de materiais, quando eventualmente verificados; </w:t>
      </w:r>
      <w:r w:rsidRPr="00130881">
        <w:rPr>
          <w:rFonts w:ascii="Segoe UI" w:hAnsi="Segoe UI" w:cs="Segoe UI"/>
          <w:sz w:val="24"/>
          <w:szCs w:val="24"/>
        </w:rPr>
        <w:lastRenderedPageBreak/>
        <w:t xml:space="preserve">Manter o serviço de estoque e guarda, em perfeita ordem de armazenamento, conservação, classificação e registro de materiais de consumo da Câmara; Supervisionar e controlar os serviços de compras e equipamentos necessários ao desempenho dos serviços da Câmara, mantendo sua guarda e controle; Manter atualizado acervo de legislação, pertinentes ao pessoal; Responsabilizar-se a vista dos relatórios de frequência, Promover a lavratura dos atos referentes ao pessoal; Manter atualizado o prontuário relativo ao tempo de serviços dos servidores; Assinar ordens e outros documentos relativos ao pagamento de pessoal da Câmara e das despesas ao pleno funcionamento do Poder Legislativo; Cumprir e fazer cumprir as determinações do Presidente, e demais membro da mesa; Aprovar a escala de férias de pessoal; Aferir a qualidade dos artigos empregados </w:t>
      </w:r>
      <w:proofErr w:type="gramStart"/>
      <w:r w:rsidRPr="00130881">
        <w:rPr>
          <w:rFonts w:ascii="Segoe UI" w:hAnsi="Segoe UI" w:cs="Segoe UI"/>
          <w:sz w:val="24"/>
          <w:szCs w:val="24"/>
        </w:rPr>
        <w:t>no serviços</w:t>
      </w:r>
      <w:proofErr w:type="gramEnd"/>
      <w:r w:rsidRPr="00130881">
        <w:rPr>
          <w:rFonts w:ascii="Segoe UI" w:hAnsi="Segoe UI" w:cs="Segoe UI"/>
          <w:sz w:val="24"/>
          <w:szCs w:val="24"/>
        </w:rPr>
        <w:t xml:space="preserve"> da Câmara verificando os que melhor atendem às suas necessidades, reduzindo a diversificação de materiais empregados; Manter atualizado a escrituração relativa a entrada e saída de materiais do estoque existente; Receber as notas de entrega e as faturas dos fornecedores, dar aceitação do material; Fornecer os materiais solicitados pelos diversos setores da Câmara, mantendo o seu controle; Zelar pela disciplina de pessoal.</w:t>
      </w:r>
    </w:p>
    <w:p w:rsidR="00CC6DB4" w:rsidRPr="00130881" w:rsidRDefault="00CC6DB4" w:rsidP="00CC6DB4">
      <w:pPr>
        <w:spacing w:line="239" w:lineRule="auto"/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b/>
          <w:sz w:val="24"/>
          <w:szCs w:val="24"/>
        </w:rPr>
        <w:t xml:space="preserve">TESOUREIRO: </w:t>
      </w:r>
    </w:p>
    <w:p w:rsidR="00CC6DB4" w:rsidRPr="00130881" w:rsidRDefault="00CC6DB4" w:rsidP="00CC6DB4">
      <w:pPr>
        <w:jc w:val="both"/>
        <w:rPr>
          <w:rFonts w:ascii="Segoe UI" w:eastAsia="Verdana" w:hAnsi="Segoe UI" w:cs="Segoe UI"/>
          <w:sz w:val="24"/>
          <w:szCs w:val="24"/>
        </w:rPr>
      </w:pPr>
      <w:r w:rsidRPr="00130881">
        <w:rPr>
          <w:rFonts w:ascii="Segoe UI" w:eastAsia="Verdana" w:hAnsi="Segoe UI" w:cs="Segoe UI"/>
          <w:sz w:val="24"/>
          <w:szCs w:val="24"/>
        </w:rPr>
        <w:t xml:space="preserve">Promover o recebimento das importâncias devidas à Câmara Municipal; efetuar o pagamento das despesas, de acordo com as disponibilidades financeiras; promover a guarda e conservação dos valores da Câmara Municipal; requisitar e controlar a utilização dos talões de cheques; incumbir-se dos contatos com estabelecimentos bancários, em assuntos de sua competência; determinar a preparação dos cheques para os pagamentos autorizados; promover a publicação, diariamente, do movimento de caixa do dia anterior; promover o registro dos títulos e valores sob sua guarda e providenciar depósitos nos estabelecimentos de crédito; providenciar o recolhimento das contribuições previdenciárias dos servidores da Câmara Municipal; providenciar o recolhimento do imposto de renda, incidente na fonte, sobre os rendimentos pagos a qualquer título aos Vereadores, aos servidores da Câmara Municipal e </w:t>
      </w:r>
      <w:proofErr w:type="gramStart"/>
      <w:r w:rsidRPr="00130881">
        <w:rPr>
          <w:rFonts w:ascii="Segoe UI" w:eastAsia="Verdana" w:hAnsi="Segoe UI" w:cs="Segoe UI"/>
          <w:sz w:val="24"/>
          <w:szCs w:val="24"/>
        </w:rPr>
        <w:t>à</w:t>
      </w:r>
      <w:proofErr w:type="gramEnd"/>
      <w:r w:rsidRPr="00130881">
        <w:rPr>
          <w:rFonts w:ascii="Segoe UI" w:eastAsia="Verdana" w:hAnsi="Segoe UI" w:cs="Segoe UI"/>
          <w:sz w:val="24"/>
          <w:szCs w:val="24"/>
        </w:rPr>
        <w:t xml:space="preserve"> terceiros; elaborar, conjuntamente com o Controle Interno e Gerência Financeira, programas para processamento dos pagamentos; observar as recomendações do Tribunal de Contas do Estado do RN; executar outras atividades inerentes ao cargo e as que lhe forem determinadas pela Presidência.</w:t>
      </w:r>
    </w:p>
    <w:p w:rsidR="00CC6DB4" w:rsidRPr="00130881" w:rsidRDefault="00CC6DB4" w:rsidP="00CC6DB4">
      <w:pPr>
        <w:jc w:val="both"/>
        <w:rPr>
          <w:rFonts w:ascii="Segoe UI" w:eastAsia="Verdana" w:hAnsi="Segoe UI" w:cs="Segoe UI"/>
          <w:b/>
          <w:sz w:val="24"/>
          <w:szCs w:val="24"/>
        </w:rPr>
      </w:pPr>
      <w:bookmarkStart w:id="3" w:name="page9"/>
      <w:bookmarkStart w:id="4" w:name="page8"/>
      <w:bookmarkStart w:id="5" w:name="page6"/>
      <w:bookmarkEnd w:id="3"/>
      <w:bookmarkEnd w:id="4"/>
      <w:bookmarkEnd w:id="5"/>
    </w:p>
    <w:p w:rsidR="00CC6DB4" w:rsidRPr="00130881" w:rsidRDefault="00CC6DB4" w:rsidP="00CC6DB4">
      <w:pPr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CC6DB4" w:rsidRPr="00130881" w:rsidRDefault="00CC6DB4" w:rsidP="00CC6DB4">
      <w:pPr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D3469A" w:rsidRPr="00F82AE7" w:rsidRDefault="00D3469A" w:rsidP="00D3469A">
      <w:pPr>
        <w:ind w:firstLine="1418"/>
        <w:jc w:val="both"/>
        <w:rPr>
          <w:rFonts w:ascii="Segoe UI" w:hAnsi="Segoe UI" w:cs="Segoe UI"/>
          <w:sz w:val="24"/>
          <w:szCs w:val="24"/>
        </w:rPr>
      </w:pPr>
      <w:r w:rsidRPr="00F82AE7">
        <w:rPr>
          <w:rFonts w:ascii="Segoe UI" w:hAnsi="Segoe UI" w:cs="Segoe UI"/>
          <w:sz w:val="24"/>
          <w:szCs w:val="24"/>
        </w:rPr>
        <w:lastRenderedPageBreak/>
        <w:t xml:space="preserve">Gabinete do Prefeito Municipal de Campo Redondo, Centro Administrativo “JOSÉ </w:t>
      </w:r>
      <w:proofErr w:type="spellStart"/>
      <w:r w:rsidRPr="00F82AE7">
        <w:rPr>
          <w:rFonts w:ascii="Segoe UI" w:hAnsi="Segoe UI" w:cs="Segoe UI"/>
          <w:sz w:val="24"/>
          <w:szCs w:val="24"/>
        </w:rPr>
        <w:t>ALBERANY</w:t>
      </w:r>
      <w:proofErr w:type="spellEnd"/>
      <w:r w:rsidRPr="00F82AE7">
        <w:rPr>
          <w:rFonts w:ascii="Segoe UI" w:hAnsi="Segoe UI" w:cs="Segoe UI"/>
          <w:sz w:val="24"/>
          <w:szCs w:val="24"/>
        </w:rPr>
        <w:t xml:space="preserve"> DE SOUZA”, em 06 de JULHO de 2018.</w:t>
      </w:r>
    </w:p>
    <w:p w:rsidR="00D3469A" w:rsidRPr="00F82AE7" w:rsidRDefault="00D3469A" w:rsidP="00D3469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D3469A" w:rsidRPr="00F82AE7" w:rsidRDefault="00D3469A" w:rsidP="00D3469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D3469A" w:rsidRPr="00F82AE7" w:rsidRDefault="00D3469A" w:rsidP="00D3469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D3469A" w:rsidRPr="00F82AE7" w:rsidRDefault="00D3469A" w:rsidP="00D3469A">
      <w:pPr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 w:rsidRPr="00F82AE7">
        <w:rPr>
          <w:rFonts w:ascii="Segoe UI" w:hAnsi="Segoe UI" w:cs="Segoe UI"/>
          <w:b/>
          <w:sz w:val="24"/>
          <w:szCs w:val="24"/>
        </w:rPr>
        <w:t>Alessandru</w:t>
      </w:r>
      <w:proofErr w:type="spellEnd"/>
      <w:r w:rsidRPr="00F82AE7">
        <w:rPr>
          <w:rFonts w:ascii="Segoe UI" w:hAnsi="Segoe UI" w:cs="Segoe UI"/>
          <w:b/>
          <w:sz w:val="24"/>
          <w:szCs w:val="24"/>
        </w:rPr>
        <w:t xml:space="preserve"> Emmanuel Pinheiro e Alves</w:t>
      </w:r>
    </w:p>
    <w:p w:rsidR="007072E6" w:rsidRPr="00D3469A" w:rsidRDefault="00D3469A" w:rsidP="00D3469A">
      <w:pPr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F82AE7">
        <w:rPr>
          <w:rFonts w:ascii="Segoe UI" w:hAnsi="Segoe UI" w:cs="Segoe UI"/>
          <w:sz w:val="24"/>
          <w:szCs w:val="24"/>
        </w:rPr>
        <w:t>Prefeito</w:t>
      </w:r>
      <w:bookmarkStart w:id="6" w:name="_GoBack"/>
      <w:bookmarkEnd w:id="6"/>
    </w:p>
    <w:sectPr w:rsidR="007072E6" w:rsidRPr="00D3469A" w:rsidSect="006D69E5">
      <w:headerReference w:type="default" r:id="rId11"/>
      <w:footerReference w:type="default" r:id="rId12"/>
      <w:pgSz w:w="11900" w:h="16840"/>
      <w:pgMar w:top="1418" w:right="1134" w:bottom="1134" w:left="1418" w:header="567" w:footer="340" w:gutter="0"/>
      <w:cols w:space="0" w:equalWidth="0">
        <w:col w:w="87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D5" w:rsidRDefault="000D46D5" w:rsidP="008D7436">
      <w:r>
        <w:separator/>
      </w:r>
    </w:p>
  </w:endnote>
  <w:endnote w:type="continuationSeparator" w:id="0">
    <w:p w:rsidR="000D46D5" w:rsidRDefault="000D46D5" w:rsidP="008D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B4" w:rsidRDefault="00CC6DB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3469A">
      <w:rPr>
        <w:noProof/>
      </w:rPr>
      <w:t>2</w:t>
    </w:r>
    <w:r>
      <w:fldChar w:fldCharType="end"/>
    </w:r>
  </w:p>
  <w:p w:rsidR="00CC6DB4" w:rsidRDefault="00CC6D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C9" w:rsidRDefault="001A1AC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3469A">
      <w:rPr>
        <w:noProof/>
      </w:rPr>
      <w:t>11</w:t>
    </w:r>
    <w:r>
      <w:fldChar w:fldCharType="end"/>
    </w:r>
  </w:p>
  <w:p w:rsidR="001A1AC9" w:rsidRDefault="001A1A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D5" w:rsidRDefault="000D46D5" w:rsidP="008D7436">
      <w:r>
        <w:separator/>
      </w:r>
    </w:p>
  </w:footnote>
  <w:footnote w:type="continuationSeparator" w:id="0">
    <w:p w:rsidR="000D46D5" w:rsidRDefault="000D46D5" w:rsidP="008D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81" w:rsidRDefault="00130881" w:rsidP="00130881">
    <w:pPr>
      <w:tabs>
        <w:tab w:val="center" w:pos="4648"/>
        <w:tab w:val="left" w:pos="7845"/>
      </w:tabs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ab/>
    </w: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54122AE0" wp14:editId="5803A6D8">
          <wp:extent cx="1066800" cy="866775"/>
          <wp:effectExtent l="0" t="0" r="0" b="9525"/>
          <wp:docPr id="3" name="Imagem 2" descr="Descrição: 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26"/>
        <w:szCs w:val="26"/>
      </w:rPr>
      <w:tab/>
    </w:r>
  </w:p>
  <w:p w:rsidR="00130881" w:rsidRPr="00B16DDE" w:rsidRDefault="00130881" w:rsidP="00130881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130881" w:rsidRPr="00B16DDE" w:rsidRDefault="00130881" w:rsidP="00130881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CC6DB4" w:rsidRPr="00130881" w:rsidRDefault="00130881" w:rsidP="00130881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81" w:rsidRDefault="00130881" w:rsidP="00130881">
    <w:pPr>
      <w:tabs>
        <w:tab w:val="center" w:pos="4648"/>
        <w:tab w:val="left" w:pos="7845"/>
      </w:tabs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ab/>
    </w: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38DD3845" wp14:editId="19C47940">
          <wp:extent cx="1066800" cy="866775"/>
          <wp:effectExtent l="0" t="0" r="0" b="9525"/>
          <wp:docPr id="4" name="Imagem 2" descr="Descrição: 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26"/>
        <w:szCs w:val="26"/>
      </w:rPr>
      <w:tab/>
    </w:r>
  </w:p>
  <w:p w:rsidR="00130881" w:rsidRPr="00B16DDE" w:rsidRDefault="00130881" w:rsidP="00130881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130881" w:rsidRPr="00B16DDE" w:rsidRDefault="00130881" w:rsidP="00130881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130881" w:rsidRPr="00130881" w:rsidRDefault="00130881" w:rsidP="00130881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591532" w:rsidRPr="00130881" w:rsidRDefault="00591532" w:rsidP="001308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28EC5582">
      <w:start w:val="1"/>
      <w:numFmt w:val="upperLetter"/>
      <w:lvlText w:val="%1)"/>
      <w:lvlJc w:val="left"/>
    </w:lvl>
    <w:lvl w:ilvl="1" w:tplc="E8B40720">
      <w:start w:val="1"/>
      <w:numFmt w:val="bullet"/>
      <w:lvlText w:val=""/>
      <w:lvlJc w:val="left"/>
    </w:lvl>
    <w:lvl w:ilvl="2" w:tplc="D1F6441C">
      <w:start w:val="1"/>
      <w:numFmt w:val="bullet"/>
      <w:lvlText w:val=""/>
      <w:lvlJc w:val="left"/>
    </w:lvl>
    <w:lvl w:ilvl="3" w:tplc="6E6A32DC">
      <w:start w:val="1"/>
      <w:numFmt w:val="bullet"/>
      <w:lvlText w:val=""/>
      <w:lvlJc w:val="left"/>
    </w:lvl>
    <w:lvl w:ilvl="4" w:tplc="B2BEABE2">
      <w:start w:val="1"/>
      <w:numFmt w:val="bullet"/>
      <w:lvlText w:val=""/>
      <w:lvlJc w:val="left"/>
    </w:lvl>
    <w:lvl w:ilvl="5" w:tplc="6C3EF51A">
      <w:start w:val="1"/>
      <w:numFmt w:val="bullet"/>
      <w:lvlText w:val=""/>
      <w:lvlJc w:val="left"/>
    </w:lvl>
    <w:lvl w:ilvl="6" w:tplc="AA82B28E">
      <w:start w:val="1"/>
      <w:numFmt w:val="bullet"/>
      <w:lvlText w:val=""/>
      <w:lvlJc w:val="left"/>
    </w:lvl>
    <w:lvl w:ilvl="7" w:tplc="6B3088D6">
      <w:start w:val="1"/>
      <w:numFmt w:val="bullet"/>
      <w:lvlText w:val=""/>
      <w:lvlJc w:val="left"/>
    </w:lvl>
    <w:lvl w:ilvl="8" w:tplc="1B0270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0CB3B4F"/>
    <w:multiLevelType w:val="hybridMultilevel"/>
    <w:tmpl w:val="66334872"/>
    <w:lvl w:ilvl="0" w:tplc="28384C8E">
      <w:start w:val="35"/>
      <w:numFmt w:val="upperLetter"/>
      <w:lvlText w:val="%1"/>
      <w:lvlJc w:val="left"/>
    </w:lvl>
    <w:lvl w:ilvl="1" w:tplc="42481D8A">
      <w:start w:val="1"/>
      <w:numFmt w:val="upperLetter"/>
      <w:lvlText w:val="%2)"/>
      <w:lvlJc w:val="left"/>
    </w:lvl>
    <w:lvl w:ilvl="2" w:tplc="973C4474">
      <w:start w:val="1"/>
      <w:numFmt w:val="bullet"/>
      <w:lvlText w:val=""/>
      <w:lvlJc w:val="left"/>
    </w:lvl>
    <w:lvl w:ilvl="3" w:tplc="A8DA45DC">
      <w:start w:val="1"/>
      <w:numFmt w:val="bullet"/>
      <w:lvlText w:val=""/>
      <w:lvlJc w:val="left"/>
    </w:lvl>
    <w:lvl w:ilvl="4" w:tplc="9208D50C">
      <w:start w:val="1"/>
      <w:numFmt w:val="bullet"/>
      <w:lvlText w:val=""/>
      <w:lvlJc w:val="left"/>
    </w:lvl>
    <w:lvl w:ilvl="5" w:tplc="ACE2F588">
      <w:start w:val="1"/>
      <w:numFmt w:val="bullet"/>
      <w:lvlText w:val=""/>
      <w:lvlJc w:val="left"/>
    </w:lvl>
    <w:lvl w:ilvl="6" w:tplc="062ADE4A">
      <w:start w:val="1"/>
      <w:numFmt w:val="bullet"/>
      <w:lvlText w:val=""/>
      <w:lvlJc w:val="left"/>
    </w:lvl>
    <w:lvl w:ilvl="7" w:tplc="51E401A4">
      <w:start w:val="1"/>
      <w:numFmt w:val="bullet"/>
      <w:lvlText w:val=""/>
      <w:lvlJc w:val="left"/>
    </w:lvl>
    <w:lvl w:ilvl="8" w:tplc="28721D2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36"/>
    <w:rsid w:val="00004E90"/>
    <w:rsid w:val="00007463"/>
    <w:rsid w:val="00023F2C"/>
    <w:rsid w:val="00036D1D"/>
    <w:rsid w:val="000536C2"/>
    <w:rsid w:val="000B356B"/>
    <w:rsid w:val="000D46D5"/>
    <w:rsid w:val="000E0E49"/>
    <w:rsid w:val="000F51FD"/>
    <w:rsid w:val="00114AAB"/>
    <w:rsid w:val="0012169B"/>
    <w:rsid w:val="0012750A"/>
    <w:rsid w:val="00130881"/>
    <w:rsid w:val="001A1AC9"/>
    <w:rsid w:val="001A1D0B"/>
    <w:rsid w:val="001A374F"/>
    <w:rsid w:val="001C05BD"/>
    <w:rsid w:val="001E1A04"/>
    <w:rsid w:val="0021672E"/>
    <w:rsid w:val="00221B58"/>
    <w:rsid w:val="00224351"/>
    <w:rsid w:val="00272067"/>
    <w:rsid w:val="00281EA0"/>
    <w:rsid w:val="002A0F63"/>
    <w:rsid w:val="002B5920"/>
    <w:rsid w:val="002E55F5"/>
    <w:rsid w:val="003038F7"/>
    <w:rsid w:val="003737D8"/>
    <w:rsid w:val="003901E8"/>
    <w:rsid w:val="00391183"/>
    <w:rsid w:val="003C1A14"/>
    <w:rsid w:val="003D12B6"/>
    <w:rsid w:val="00400CE9"/>
    <w:rsid w:val="00410AFB"/>
    <w:rsid w:val="0041564B"/>
    <w:rsid w:val="004158CB"/>
    <w:rsid w:val="00466C33"/>
    <w:rsid w:val="00476A1C"/>
    <w:rsid w:val="004A7425"/>
    <w:rsid w:val="004F3A80"/>
    <w:rsid w:val="0050630C"/>
    <w:rsid w:val="00516AD4"/>
    <w:rsid w:val="0054787A"/>
    <w:rsid w:val="005526B2"/>
    <w:rsid w:val="00591532"/>
    <w:rsid w:val="005B29C1"/>
    <w:rsid w:val="005D23D2"/>
    <w:rsid w:val="005D5296"/>
    <w:rsid w:val="006325D1"/>
    <w:rsid w:val="00695D57"/>
    <w:rsid w:val="006D69E5"/>
    <w:rsid w:val="007072E6"/>
    <w:rsid w:val="007104CA"/>
    <w:rsid w:val="007141CF"/>
    <w:rsid w:val="00737DC4"/>
    <w:rsid w:val="00740EF1"/>
    <w:rsid w:val="007432A9"/>
    <w:rsid w:val="007818B5"/>
    <w:rsid w:val="00790663"/>
    <w:rsid w:val="00792242"/>
    <w:rsid w:val="007F213B"/>
    <w:rsid w:val="00802642"/>
    <w:rsid w:val="0081169B"/>
    <w:rsid w:val="00813171"/>
    <w:rsid w:val="008431D2"/>
    <w:rsid w:val="00862D54"/>
    <w:rsid w:val="00875E79"/>
    <w:rsid w:val="008814B0"/>
    <w:rsid w:val="0089640B"/>
    <w:rsid w:val="008B1954"/>
    <w:rsid w:val="008B2194"/>
    <w:rsid w:val="008D7436"/>
    <w:rsid w:val="008E5DE3"/>
    <w:rsid w:val="009035B9"/>
    <w:rsid w:val="009225D6"/>
    <w:rsid w:val="0095364E"/>
    <w:rsid w:val="009544A5"/>
    <w:rsid w:val="009A3307"/>
    <w:rsid w:val="009B2936"/>
    <w:rsid w:val="009C7D27"/>
    <w:rsid w:val="009C7E33"/>
    <w:rsid w:val="009F745B"/>
    <w:rsid w:val="00A3219A"/>
    <w:rsid w:val="00A36842"/>
    <w:rsid w:val="00A73169"/>
    <w:rsid w:val="00A845FD"/>
    <w:rsid w:val="00A909A4"/>
    <w:rsid w:val="00AA4628"/>
    <w:rsid w:val="00AC612B"/>
    <w:rsid w:val="00AD35F3"/>
    <w:rsid w:val="00AD4BFC"/>
    <w:rsid w:val="00B0250D"/>
    <w:rsid w:val="00B03FBB"/>
    <w:rsid w:val="00B9211C"/>
    <w:rsid w:val="00B940BD"/>
    <w:rsid w:val="00BA5C6F"/>
    <w:rsid w:val="00BB328F"/>
    <w:rsid w:val="00BF6BEC"/>
    <w:rsid w:val="00C121AB"/>
    <w:rsid w:val="00C206EE"/>
    <w:rsid w:val="00C21219"/>
    <w:rsid w:val="00C32E19"/>
    <w:rsid w:val="00C969D7"/>
    <w:rsid w:val="00C97E92"/>
    <w:rsid w:val="00CC272A"/>
    <w:rsid w:val="00CC6DB4"/>
    <w:rsid w:val="00CD1052"/>
    <w:rsid w:val="00CD74F8"/>
    <w:rsid w:val="00CE71EE"/>
    <w:rsid w:val="00CF0A3E"/>
    <w:rsid w:val="00D1292B"/>
    <w:rsid w:val="00D3469A"/>
    <w:rsid w:val="00D64BD5"/>
    <w:rsid w:val="00DA2278"/>
    <w:rsid w:val="00DA691B"/>
    <w:rsid w:val="00DB5AF5"/>
    <w:rsid w:val="00E0743B"/>
    <w:rsid w:val="00E366B0"/>
    <w:rsid w:val="00E435EA"/>
    <w:rsid w:val="00E640B0"/>
    <w:rsid w:val="00E70EB3"/>
    <w:rsid w:val="00EA3F25"/>
    <w:rsid w:val="00EE6B4C"/>
    <w:rsid w:val="00F14312"/>
    <w:rsid w:val="00F4172C"/>
    <w:rsid w:val="00F63C33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7436"/>
  </w:style>
  <w:style w:type="paragraph" w:styleId="Rodap">
    <w:name w:val="footer"/>
    <w:basedOn w:val="Normal"/>
    <w:link w:val="RodapChar"/>
    <w:uiPriority w:val="99"/>
    <w:unhideWhenUsed/>
    <w:rsid w:val="008D74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7436"/>
  </w:style>
  <w:style w:type="paragraph" w:styleId="SemEspaamento">
    <w:name w:val="No Spacing"/>
    <w:uiPriority w:val="1"/>
    <w:qFormat/>
    <w:rsid w:val="00813171"/>
  </w:style>
  <w:style w:type="paragraph" w:styleId="PargrafodaLista">
    <w:name w:val="List Paragraph"/>
    <w:basedOn w:val="Normal"/>
    <w:uiPriority w:val="34"/>
    <w:qFormat/>
    <w:rsid w:val="005D5296"/>
    <w:pPr>
      <w:ind w:left="708"/>
    </w:pPr>
  </w:style>
  <w:style w:type="table" w:styleId="Tabelacomgrade">
    <w:name w:val="Table Grid"/>
    <w:basedOn w:val="Tabelanormal"/>
    <w:uiPriority w:val="59"/>
    <w:rsid w:val="00EA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875E7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29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96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89640B"/>
  </w:style>
  <w:style w:type="character" w:customStyle="1" w:styleId="eop">
    <w:name w:val="eop"/>
    <w:rsid w:val="0089640B"/>
  </w:style>
  <w:style w:type="paragraph" w:styleId="Corpodetexto">
    <w:name w:val="Body Text"/>
    <w:basedOn w:val="Normal"/>
    <w:link w:val="CorpodetextoChar1"/>
    <w:rsid w:val="006D69E5"/>
    <w:pPr>
      <w:suppressAutoHyphens/>
      <w:jc w:val="center"/>
    </w:pPr>
    <w:rPr>
      <w:rFonts w:ascii="Comic Sans MS" w:eastAsia="Times New Roman" w:hAnsi="Comic Sans MS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6D69E5"/>
  </w:style>
  <w:style w:type="character" w:customStyle="1" w:styleId="CorpodetextoChar1">
    <w:name w:val="Corpo de texto Char1"/>
    <w:link w:val="Corpodetexto"/>
    <w:rsid w:val="006D69E5"/>
    <w:rPr>
      <w:rFonts w:ascii="Comic Sans MS" w:eastAsia="Times New Roman" w:hAnsi="Comic Sans MS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7436"/>
  </w:style>
  <w:style w:type="paragraph" w:styleId="Rodap">
    <w:name w:val="footer"/>
    <w:basedOn w:val="Normal"/>
    <w:link w:val="RodapChar"/>
    <w:uiPriority w:val="99"/>
    <w:unhideWhenUsed/>
    <w:rsid w:val="008D74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7436"/>
  </w:style>
  <w:style w:type="paragraph" w:styleId="SemEspaamento">
    <w:name w:val="No Spacing"/>
    <w:uiPriority w:val="1"/>
    <w:qFormat/>
    <w:rsid w:val="00813171"/>
  </w:style>
  <w:style w:type="paragraph" w:styleId="PargrafodaLista">
    <w:name w:val="List Paragraph"/>
    <w:basedOn w:val="Normal"/>
    <w:uiPriority w:val="34"/>
    <w:qFormat/>
    <w:rsid w:val="005D5296"/>
    <w:pPr>
      <w:ind w:left="708"/>
    </w:pPr>
  </w:style>
  <w:style w:type="table" w:styleId="Tabelacomgrade">
    <w:name w:val="Table Grid"/>
    <w:basedOn w:val="Tabelanormal"/>
    <w:uiPriority w:val="59"/>
    <w:rsid w:val="00EA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875E7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29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96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89640B"/>
  </w:style>
  <w:style w:type="character" w:customStyle="1" w:styleId="eop">
    <w:name w:val="eop"/>
    <w:rsid w:val="0089640B"/>
  </w:style>
  <w:style w:type="paragraph" w:styleId="Corpodetexto">
    <w:name w:val="Body Text"/>
    <w:basedOn w:val="Normal"/>
    <w:link w:val="CorpodetextoChar1"/>
    <w:rsid w:val="006D69E5"/>
    <w:pPr>
      <w:suppressAutoHyphens/>
      <w:jc w:val="center"/>
    </w:pPr>
    <w:rPr>
      <w:rFonts w:ascii="Comic Sans MS" w:eastAsia="Times New Roman" w:hAnsi="Comic Sans MS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6D69E5"/>
  </w:style>
  <w:style w:type="character" w:customStyle="1" w:styleId="CorpodetextoChar1">
    <w:name w:val="Corpo de texto Char1"/>
    <w:link w:val="Corpodetexto"/>
    <w:rsid w:val="006D69E5"/>
    <w:rPr>
      <w:rFonts w:ascii="Comic Sans MS" w:eastAsia="Times New Roman" w:hAnsi="Comic Sans MS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0021-7B4D-4F8C-B6D2-A118B7CA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2582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Erinaldo Telso</dc:creator>
  <cp:lastModifiedBy>Marcos Alexandre</cp:lastModifiedBy>
  <cp:revision>3</cp:revision>
  <cp:lastPrinted>2018-07-04T00:00:00Z</cp:lastPrinted>
  <dcterms:created xsi:type="dcterms:W3CDTF">2018-07-05T19:42:00Z</dcterms:created>
  <dcterms:modified xsi:type="dcterms:W3CDTF">2018-07-05T19:44:00Z</dcterms:modified>
</cp:coreProperties>
</file>